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3C21" w14:textId="77777777"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2DF31970">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4F1D36"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084F1D36" w14:textId="77777777" w:rsidR="00722340" w:rsidRDefault="00722340" w:rsidP="00722340"/>
                  </w:txbxContent>
                </v:textbox>
                <w10:wrap anchorx="margin" anchory="margin"/>
              </v:rect>
            </w:pict>
          </mc:Fallback>
        </mc:AlternateContent>
      </w:r>
    </w:p>
    <w:p w14:paraId="0C9CAA0A" w14:textId="77777777" w:rsidR="00722340" w:rsidRPr="00722340" w:rsidRDefault="00722340" w:rsidP="002B5854">
      <w:pPr>
        <w:rPr>
          <w:rFonts w:ascii="Roboto" w:hAnsi="Roboto"/>
          <w:bCs/>
          <w:color w:val="FFFFFF" w:themeColor="background1"/>
          <w:sz w:val="22"/>
        </w:rPr>
      </w:pPr>
    </w:p>
    <w:p w14:paraId="2105F404" w14:textId="00B3D939" w:rsidR="00D03506" w:rsidRPr="00EE2C6E" w:rsidRDefault="00D41E20" w:rsidP="00EE2C6E">
      <w:pPr>
        <w:rPr>
          <w:rStyle w:val="Heading2Char"/>
          <w:rFonts w:ascii="Roboto" w:eastAsiaTheme="minorHAnsi" w:hAnsi="Roboto" w:cstheme="minorBidi"/>
          <w:b w:val="0"/>
          <w:bCs/>
          <w:color w:val="FFFFFF" w:themeColor="background1"/>
          <w:sz w:val="40"/>
          <w:szCs w:val="40"/>
        </w:rPr>
      </w:pPr>
      <w:r w:rsidRPr="00722340">
        <w:rPr>
          <w:rFonts w:ascii="Roboto" w:hAnsi="Roboto"/>
          <w:bCs/>
          <w:color w:val="FFFFFF" w:themeColor="background1"/>
          <w:sz w:val="40"/>
          <w:szCs w:val="40"/>
        </w:rPr>
        <w:t>Job Description</w:t>
      </w:r>
    </w:p>
    <w:p w14:paraId="7C6EFD83" w14:textId="68F06A1C"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046C64" w:rsidRPr="00046C64">
        <w:rPr>
          <w:rFonts w:ascii="Arial" w:hAnsi="Arial" w:cs="Arial"/>
          <w:b/>
          <w:color w:val="002E3B" w:themeColor="accent1"/>
          <w:sz w:val="40"/>
          <w:szCs w:val="40"/>
        </w:rPr>
        <w:t xml:space="preserve">Research Fellow </w:t>
      </w:r>
      <w:r w:rsidR="00B01B74">
        <w:rPr>
          <w:rFonts w:ascii="Arial" w:hAnsi="Arial" w:cs="Arial"/>
          <w:b/>
          <w:color w:val="002E3B" w:themeColor="accent1"/>
          <w:sz w:val="40"/>
          <w:szCs w:val="40"/>
        </w:rPr>
        <w:t xml:space="preserve">in </w:t>
      </w:r>
      <w:r w:rsidR="000A61F9">
        <w:rPr>
          <w:rFonts w:ascii="Arial" w:hAnsi="Arial" w:cs="Arial"/>
          <w:b/>
          <w:color w:val="002E3B" w:themeColor="accent1"/>
          <w:sz w:val="40"/>
          <w:szCs w:val="40"/>
        </w:rPr>
        <w:t xml:space="preserve">Causal Inference and </w:t>
      </w:r>
      <w:r w:rsidR="00B01B74">
        <w:rPr>
          <w:rFonts w:ascii="Arial" w:hAnsi="Arial" w:cs="Arial"/>
          <w:b/>
          <w:color w:val="002E3B" w:themeColor="accent1"/>
          <w:sz w:val="40"/>
          <w:szCs w:val="40"/>
        </w:rPr>
        <w:t>Ecology</w:t>
      </w:r>
    </w:p>
    <w:p w14:paraId="49009668" w14:textId="33B738EC" w:rsidR="00E87318" w:rsidRDefault="00E87318" w:rsidP="47DA96DB">
      <w:pPr>
        <w:tabs>
          <w:tab w:val="left" w:pos="5520"/>
        </w:tabs>
        <w:spacing w:line="259" w:lineRule="auto"/>
        <w:rPr>
          <w:rFonts w:ascii="Arial" w:hAnsi="Arial" w:cs="Arial"/>
          <w:sz w:val="22"/>
        </w:rPr>
      </w:pPr>
      <w:r w:rsidRPr="47DA96DB">
        <w:rPr>
          <w:rFonts w:ascii="Roboto" w:hAnsi="Roboto"/>
          <w:color w:val="002E3B" w:themeColor="accent1"/>
          <w:sz w:val="22"/>
        </w:rPr>
        <w:t>Date last updated/evaluated:</w:t>
      </w:r>
      <w:r w:rsidRPr="47DA96DB">
        <w:rPr>
          <w:rFonts w:ascii="Arial" w:hAnsi="Arial" w:cs="Arial"/>
          <w:sz w:val="22"/>
        </w:rPr>
        <w:t xml:space="preserve"> </w:t>
      </w:r>
      <w:r w:rsidR="39BF2384" w:rsidRPr="47DA96DB">
        <w:rPr>
          <w:rFonts w:ascii="Arial" w:hAnsi="Arial" w:cs="Arial"/>
          <w:sz w:val="22"/>
        </w:rPr>
        <w:t xml:space="preserve">            6</w:t>
      </w:r>
      <w:r w:rsidR="39BF2384" w:rsidRPr="47DA96DB">
        <w:rPr>
          <w:rFonts w:ascii="Arial" w:hAnsi="Arial" w:cs="Arial"/>
          <w:sz w:val="22"/>
          <w:vertAlign w:val="superscript"/>
        </w:rPr>
        <w:t>th</w:t>
      </w:r>
      <w:r w:rsidR="39BF2384" w:rsidRPr="47DA96DB">
        <w:rPr>
          <w:rFonts w:ascii="Arial" w:hAnsi="Arial" w:cs="Arial"/>
          <w:sz w:val="22"/>
        </w:rPr>
        <w:t xml:space="preserve"> October </w:t>
      </w:r>
      <w:r w:rsidR="00046C64" w:rsidRPr="47DA96DB">
        <w:rPr>
          <w:rFonts w:ascii="Arial" w:hAnsi="Arial" w:cs="Arial"/>
          <w:sz w:val="22"/>
        </w:rPr>
        <w:t>2026</w:t>
      </w:r>
    </w:p>
    <w:p w14:paraId="3696EB86" w14:textId="3EC2496D" w:rsidR="00D41E20" w:rsidRPr="00722340" w:rsidRDefault="006D162A" w:rsidP="47DA96DB">
      <w:pPr>
        <w:tabs>
          <w:tab w:val="left" w:pos="5520"/>
        </w:tabs>
        <w:rPr>
          <w:rFonts w:ascii="Roboto" w:hAnsi="Roboto"/>
          <w:b/>
          <w:bCs/>
          <w:sz w:val="22"/>
        </w:rPr>
      </w:pPr>
      <w:r w:rsidRPr="47DA96DB">
        <w:rPr>
          <w:rFonts w:ascii="Roboto" w:hAnsi="Roboto" w:cs="Arial"/>
          <w:color w:val="002E3B" w:themeColor="accent1"/>
          <w:sz w:val="22"/>
        </w:rPr>
        <w:t>Author:</w:t>
      </w:r>
      <w:r w:rsidRPr="47DA96DB">
        <w:rPr>
          <w:rFonts w:ascii="Arial" w:hAnsi="Arial" w:cs="Arial"/>
          <w:sz w:val="22"/>
        </w:rPr>
        <w:t xml:space="preserve"> </w:t>
      </w:r>
      <w:r w:rsidR="6BFE8DE5" w:rsidRPr="47DA96DB">
        <w:rPr>
          <w:rFonts w:ascii="Arial" w:hAnsi="Arial" w:cs="Arial"/>
          <w:sz w:val="22"/>
        </w:rPr>
        <w:t xml:space="preserve">                                               </w:t>
      </w:r>
      <w:r w:rsidR="6BFE8DE5" w:rsidRPr="47DA96DB">
        <w:rPr>
          <w:rStyle w:val="Heading2Char"/>
          <w:rFonts w:ascii="Arial" w:hAnsi="Arial" w:cs="Arial"/>
          <w:b w:val="0"/>
          <w:color w:val="auto"/>
          <w:sz w:val="22"/>
          <w:szCs w:val="22"/>
        </w:rPr>
        <w:t>Rebecca Spake</w:t>
      </w:r>
    </w:p>
    <w:p w14:paraId="56D6420E" w14:textId="22F9FBB4" w:rsidR="00886EF0" w:rsidRPr="00722340" w:rsidRDefault="00886EF0" w:rsidP="47DA96DB">
      <w:pPr>
        <w:rPr>
          <w:rStyle w:val="Heading2Char"/>
          <w:rFonts w:ascii="Arial" w:hAnsi="Arial" w:cs="Arial"/>
          <w:b w:val="0"/>
          <w:color w:val="auto"/>
          <w:sz w:val="22"/>
          <w:szCs w:val="22"/>
        </w:rPr>
      </w:pPr>
      <w:r w:rsidRPr="47DA96DB">
        <w:rPr>
          <w:rStyle w:val="Heading2Char"/>
          <w:rFonts w:ascii="Roboto" w:hAnsi="Roboto"/>
          <w:b w:val="0"/>
          <w:sz w:val="22"/>
          <w:szCs w:val="22"/>
        </w:rPr>
        <w:t>Standard Occupation Code:</w:t>
      </w:r>
      <w:bookmarkStart w:id="0" w:name="_Hlk181889273"/>
      <w:r>
        <w:tab/>
      </w:r>
      <w:r>
        <w:tab/>
      </w:r>
      <w:bookmarkEnd w:id="0"/>
      <w:r w:rsidR="00EE2C6E" w:rsidRPr="00EE2C6E">
        <w:rPr>
          <w:rFonts w:ascii="Arial" w:hAnsi="Arial" w:cs="Arial"/>
          <w:sz w:val="22"/>
          <w:szCs w:val="20"/>
        </w:rPr>
        <w:t>2119</w:t>
      </w:r>
    </w:p>
    <w:p w14:paraId="74B0ECC6" w14:textId="1B4DF425"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4E2C97">
        <w:rPr>
          <w:rStyle w:val="Heading2Char"/>
          <w:rFonts w:ascii="Arial" w:hAnsi="Arial" w:cs="Arial"/>
          <w:b w:val="0"/>
          <w:bCs/>
          <w:color w:val="auto"/>
          <w:sz w:val="22"/>
          <w:szCs w:val="22"/>
        </w:rPr>
        <w:t>Geography</w:t>
      </w:r>
      <w:r w:rsidR="00275715">
        <w:rPr>
          <w:rStyle w:val="Heading2Char"/>
          <w:rFonts w:ascii="Arial" w:hAnsi="Arial" w:cs="Arial"/>
          <w:b w:val="0"/>
          <w:bCs/>
          <w:color w:val="auto"/>
          <w:sz w:val="22"/>
          <w:szCs w:val="22"/>
        </w:rPr>
        <w:t xml:space="preserve"> and Envi</w:t>
      </w:r>
      <w:r w:rsidR="004E2C97">
        <w:rPr>
          <w:rStyle w:val="Heading2Char"/>
          <w:rFonts w:ascii="Arial" w:hAnsi="Arial" w:cs="Arial"/>
          <w:b w:val="0"/>
          <w:bCs/>
          <w:color w:val="auto"/>
          <w:sz w:val="22"/>
          <w:szCs w:val="22"/>
        </w:rPr>
        <w:t>ronmental Science</w:t>
      </w:r>
    </w:p>
    <w:p w14:paraId="42785207" w14:textId="126B1C31"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4E2C97" w:rsidRPr="004E2C97">
        <w:rPr>
          <w:rStyle w:val="Heading2Char"/>
          <w:rFonts w:ascii="Arial" w:hAnsi="Arial" w:cs="Arial"/>
          <w:b w:val="0"/>
          <w:bCs/>
          <w:color w:val="auto"/>
          <w:sz w:val="22"/>
          <w:szCs w:val="22"/>
        </w:rPr>
        <w:t>Faculty of Environmental and Life Sciences</w:t>
      </w:r>
      <w:r w:rsidR="004E2C97">
        <w:rPr>
          <w:rStyle w:val="Heading2Char"/>
          <w:rFonts w:ascii="Arial" w:hAnsi="Arial" w:cs="Arial"/>
          <w:b w:val="0"/>
          <w:bCs/>
          <w:color w:val="auto"/>
          <w:sz w:val="22"/>
          <w:szCs w:val="22"/>
        </w:rPr>
        <w:t xml:space="preserve"> (FELS)</w:t>
      </w:r>
    </w:p>
    <w:p w14:paraId="1CEFB82D" w14:textId="77777777"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C721CF">
            <w:rPr>
              <w:rFonts w:ascii="Arial" w:hAnsi="Arial" w:cs="Arial"/>
              <w:sz w:val="22"/>
            </w:rPr>
            <w:t>Education, Research and Enterprise (ERE)</w:t>
          </w:r>
        </w:sdtContent>
      </w:sdt>
    </w:p>
    <w:p w14:paraId="337963D3" w14:textId="77777777"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207344">
            <w:rPr>
              <w:rFonts w:ascii="Arial" w:hAnsi="Arial" w:cs="Arial"/>
              <w:sz w:val="22"/>
            </w:rPr>
            <w:t>Level 4</w:t>
          </w:r>
        </w:sdtContent>
      </w:sdt>
    </w:p>
    <w:p w14:paraId="52F76873" w14:textId="77777777"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594D7E">
            <w:rPr>
              <w:rFonts w:ascii="Arial" w:hAnsi="Arial" w:cs="Arial"/>
              <w:sz w:val="22"/>
            </w:rPr>
            <w:t>Research</w:t>
          </w:r>
        </w:sdtContent>
      </w:sdt>
    </w:p>
    <w:p w14:paraId="786ED299" w14:textId="179FE442"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275715">
        <w:rPr>
          <w:rStyle w:val="Heading2Char"/>
          <w:rFonts w:ascii="Arial" w:hAnsi="Arial" w:cs="Arial"/>
          <w:b w:val="0"/>
          <w:bCs/>
          <w:color w:val="auto"/>
          <w:sz w:val="22"/>
          <w:szCs w:val="22"/>
        </w:rPr>
        <w:t>Dr Becks Spake</w:t>
      </w:r>
    </w:p>
    <w:p w14:paraId="4E923B15" w14:textId="77777777"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C44C87">
        <w:rPr>
          <w:rStyle w:val="Heading2Char"/>
          <w:rFonts w:ascii="Arial" w:hAnsi="Arial" w:cs="Arial"/>
          <w:b w:val="0"/>
          <w:bCs/>
          <w:color w:val="auto"/>
          <w:sz w:val="22"/>
          <w:szCs w:val="22"/>
        </w:rPr>
        <w:t>None</w:t>
      </w:r>
    </w:p>
    <w:p w14:paraId="5AF16613" w14:textId="40652E7E"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C44C87">
        <w:rPr>
          <w:rStyle w:val="Heading2Char"/>
          <w:rFonts w:ascii="Arial" w:hAnsi="Arial" w:cs="Arial"/>
          <w:b w:val="0"/>
          <w:bCs/>
          <w:color w:val="auto"/>
          <w:sz w:val="22"/>
          <w:szCs w:val="22"/>
        </w:rPr>
        <w:tab/>
      </w:r>
      <w:r w:rsidR="00C44C87" w:rsidRPr="00C44C87">
        <w:rPr>
          <w:rStyle w:val="Heading2Char"/>
          <w:rFonts w:ascii="Arial" w:hAnsi="Arial" w:cs="Arial"/>
          <w:b w:val="0"/>
          <w:bCs/>
          <w:color w:val="auto"/>
          <w:sz w:val="22"/>
          <w:szCs w:val="22"/>
        </w:rPr>
        <w:t xml:space="preserve">University of Southampton, </w:t>
      </w:r>
      <w:r w:rsidR="00275715">
        <w:rPr>
          <w:rStyle w:val="Heading2Char"/>
          <w:rFonts w:ascii="Arial" w:hAnsi="Arial" w:cs="Arial"/>
          <w:b w:val="0"/>
          <w:bCs/>
          <w:color w:val="auto"/>
          <w:sz w:val="22"/>
          <w:szCs w:val="22"/>
        </w:rPr>
        <w:t>Highfield</w:t>
      </w:r>
      <w:r w:rsidR="00C44C87">
        <w:rPr>
          <w:rStyle w:val="Heading2Char"/>
          <w:rFonts w:ascii="Arial" w:hAnsi="Arial" w:cs="Arial"/>
          <w:b w:val="0"/>
          <w:bCs/>
          <w:color w:val="auto"/>
          <w:sz w:val="22"/>
          <w:szCs w:val="22"/>
        </w:rPr>
        <w:t xml:space="preserve"> Campus</w:t>
      </w:r>
    </w:p>
    <w:p w14:paraId="79E5D1BF" w14:textId="77777777" w:rsidR="00886EF0" w:rsidRPr="00722340" w:rsidRDefault="0018160E" w:rsidP="002B5854">
      <w:pPr>
        <w:rPr>
          <w:rFonts w:ascii="Roboto" w:hAnsi="Roboto"/>
          <w:b/>
          <w:bCs/>
          <w:sz w:val="22"/>
        </w:rPr>
      </w:pPr>
      <w:r>
        <w:rPr>
          <w:rFonts w:ascii="Roboto" w:hAnsi="Roboto"/>
          <w:b/>
          <w:bCs/>
          <w:color w:val="002E3B" w:themeColor="accent1"/>
          <w:sz w:val="22"/>
        </w:rPr>
        <w:pict w14:anchorId="22B7B9FB">
          <v:rect id="_x0000_i1025" style="width:0;height:1.5pt" o:hralign="center" o:hrstd="t" o:hr="t" fillcolor="#a0a0a0" stroked="f"/>
        </w:pict>
      </w:r>
    </w:p>
    <w:p w14:paraId="00AC8D58" w14:textId="2FEE5663" w:rsidR="00C44C87" w:rsidRPr="00364202" w:rsidRDefault="00A2516E" w:rsidP="00046C64">
      <w:pPr>
        <w:ind w:left="1560" w:hanging="1560"/>
        <w:rPr>
          <w:rFonts w:ascii="Roboto" w:hAnsi="Roboto"/>
          <w:sz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E006E5" w:rsidRPr="00E006E5">
        <w:rPr>
          <w:rFonts w:ascii="Roboto" w:hAnsi="Roboto"/>
          <w:b/>
          <w:bCs/>
          <w:sz w:val="22"/>
        </w:rPr>
        <w:t>Project-specific purpose:</w:t>
      </w:r>
      <w:r w:rsidR="00E006E5" w:rsidRPr="00E006E5">
        <w:rPr>
          <w:rFonts w:ascii="Roboto" w:hAnsi="Roboto"/>
          <w:sz w:val="22"/>
        </w:rPr>
        <w:t xml:space="preserve"> </w:t>
      </w:r>
      <w:r w:rsidR="00DD1309" w:rsidRPr="00DD1309">
        <w:rPr>
          <w:rFonts w:ascii="Roboto" w:hAnsi="Roboto"/>
          <w:sz w:val="22"/>
        </w:rPr>
        <w:t xml:space="preserve">The postholder will contribute to the UKRI-funded PRECISE (Precision Ecology for a Changing World) project. Working as part of an interdisciplinary team spanning the University of Southampton, the UK Centre for Ecology &amp; Hydrology (UKCEH) and the Norwegian Institute for Nature Research (NINA), the postholder will have primary responsibility for developing, implementing and evaluating cutting-edge methods for causal inference and causal prediction in ecology. </w:t>
      </w:r>
      <w:r w:rsidR="00DD1309">
        <w:rPr>
          <w:rFonts w:ascii="Roboto" w:hAnsi="Roboto"/>
          <w:sz w:val="22"/>
        </w:rPr>
        <w:t xml:space="preserve">The project will use </w:t>
      </w:r>
      <w:r w:rsidR="00DD1309" w:rsidRPr="00DD1309">
        <w:rPr>
          <w:rFonts w:ascii="Roboto" w:hAnsi="Roboto"/>
          <w:sz w:val="22"/>
        </w:rPr>
        <w:t>benchmark ecological datasets</w:t>
      </w:r>
      <w:r w:rsidR="00DD1309">
        <w:rPr>
          <w:rFonts w:ascii="Roboto" w:hAnsi="Roboto"/>
          <w:sz w:val="22"/>
        </w:rPr>
        <w:t xml:space="preserve"> simulated </w:t>
      </w:r>
      <w:r w:rsidR="00DD1309" w:rsidRPr="00DD1309">
        <w:rPr>
          <w:rFonts w:ascii="Roboto" w:hAnsi="Roboto"/>
          <w:sz w:val="22"/>
        </w:rPr>
        <w:t xml:space="preserve">by project </w:t>
      </w:r>
      <w:r w:rsidR="00DD1309">
        <w:rPr>
          <w:rFonts w:ascii="Roboto" w:hAnsi="Roboto"/>
          <w:sz w:val="22"/>
        </w:rPr>
        <w:t>team members</w:t>
      </w:r>
      <w:r w:rsidR="00DD1309" w:rsidRPr="00DD1309">
        <w:rPr>
          <w:rFonts w:ascii="Roboto" w:hAnsi="Roboto"/>
          <w:sz w:val="22"/>
        </w:rPr>
        <w:t>, alongside large observational datasets from real-world ecological systems. These benchmark datasets represent the responses of multiple taxonomic groups to woodland creation across large landscapes and through time. The postholder will use these datasets to emulate a range of ecological sampling scenarios, from small-scale field studies and distributed experiments to citizen science programmes and national monitoring initiatives. By varying sampling processes and resulting data characteristics, including sample size, covariate coverage, spatial structure and treatment imbalance, the postholder will investigate how alternative causal inference and machine-learning workflows perform under realistic ecological conditions. A central objective of the role will be to identify which analytical approaches perform best under different sampling and data conditions and translate these findings into practical guidance for researchers. A major component of the role will be the development of reproducible analytical workflows, open-source software resources and best-practice guidance that support researchers in designing, analysing and interpreting ecological studies. The postholder will contribute to high-quality publications, training resources, workshops and dissemination activities arising from the project.</w:t>
      </w:r>
      <w:r w:rsidR="00E006E5" w:rsidRPr="00E006E5">
        <w:rPr>
          <w:rFonts w:ascii="Roboto" w:hAnsi="Roboto"/>
          <w:sz w:val="22"/>
        </w:rPr>
        <w:t xml:space="preserve"> </w:t>
      </w:r>
    </w:p>
    <w:p w14:paraId="76B70D4E" w14:textId="77777777" w:rsidR="00A2516E" w:rsidRPr="00722340" w:rsidRDefault="0018160E" w:rsidP="00C44C87">
      <w:pPr>
        <w:ind w:left="1560"/>
        <w:rPr>
          <w:rFonts w:ascii="Roboto" w:hAnsi="Roboto"/>
          <w:b/>
          <w:bCs/>
          <w:sz w:val="22"/>
        </w:rPr>
      </w:pPr>
      <w:r>
        <w:rPr>
          <w:rFonts w:ascii="Roboto" w:hAnsi="Roboto"/>
          <w:b/>
          <w:bCs/>
          <w:sz w:val="22"/>
        </w:rPr>
        <w:pict w14:anchorId="5DF021C6">
          <v:rect id="_x0000_i1026" style="width:0;height:1.5pt" o:hrstd="t" o:hr="t" fillcolor="#a0a0a0" stroked="f"/>
        </w:pict>
      </w:r>
    </w:p>
    <w:p w14:paraId="67866D35" w14:textId="77777777"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2B188A02" w14:textId="31C4981C" w:rsidR="00886EF0" w:rsidRPr="00722340" w:rsidRDefault="00DD1309"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8</w:t>
      </w:r>
      <w:r w:rsidR="0022581D">
        <w:rPr>
          <w:rFonts w:ascii="Roboto" w:hAnsi="Roboto"/>
          <w:b/>
          <w:bCs/>
          <w:color w:val="002E3B" w:themeColor="accent1"/>
          <w:sz w:val="22"/>
        </w:rPr>
        <w:t>0</w:t>
      </w:r>
      <w:r w:rsidR="00886EF0" w:rsidRPr="00722340">
        <w:rPr>
          <w:rFonts w:ascii="Roboto" w:hAnsi="Roboto"/>
          <w:b/>
          <w:bCs/>
          <w:color w:val="002E3B" w:themeColor="accent1"/>
          <w:sz w:val="22"/>
        </w:rPr>
        <w:t>%</w:t>
      </w:r>
    </w:p>
    <w:p w14:paraId="67733CF3" w14:textId="77777777" w:rsidR="007F43DC" w:rsidRDefault="00E5700A" w:rsidP="007F43DC">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6E5D6C55" w14:textId="77777777" w:rsidR="00DD1309" w:rsidRPr="00DD1309" w:rsidRDefault="00DD1309" w:rsidP="00DD1309">
      <w:pPr>
        <w:pStyle w:val="ListParagraph"/>
        <w:numPr>
          <w:ilvl w:val="0"/>
          <w:numId w:val="22"/>
        </w:numPr>
        <w:ind w:right="340"/>
        <w:rPr>
          <w:rFonts w:ascii="Arial" w:hAnsi="Arial" w:cs="Arial"/>
          <w:sz w:val="22"/>
        </w:rPr>
      </w:pPr>
      <w:r w:rsidRPr="00DD1309">
        <w:rPr>
          <w:rFonts w:ascii="Arial" w:hAnsi="Arial" w:cs="Arial"/>
          <w:sz w:val="22"/>
        </w:rPr>
        <w:t>Undertake original research on causal inference, causal prediction and machine learning in ecological systems.</w:t>
      </w:r>
    </w:p>
    <w:p w14:paraId="1111EF32" w14:textId="06CE217B" w:rsidR="00DD1309" w:rsidRPr="00DD1309" w:rsidRDefault="00DD1309" w:rsidP="47DA96DB">
      <w:pPr>
        <w:pStyle w:val="ListParagraph"/>
        <w:numPr>
          <w:ilvl w:val="0"/>
          <w:numId w:val="22"/>
        </w:numPr>
        <w:ind w:right="340"/>
      </w:pPr>
      <w:r w:rsidRPr="47DA96DB">
        <w:rPr>
          <w:rFonts w:ascii="Arial" w:hAnsi="Arial" w:cs="Arial"/>
          <w:sz w:val="22"/>
        </w:rPr>
        <w:lastRenderedPageBreak/>
        <w:t>Work with benchmark ecological datasets generated through the DRUID land-use scenarios (</w:t>
      </w:r>
      <w:hyperlink r:id="rId12">
        <w:r w:rsidRPr="47DA96DB">
          <w:rPr>
            <w:rStyle w:val="Hyperlink"/>
            <w:rFonts w:ascii="Arial" w:hAnsi="Arial" w:cs="Arial"/>
            <w:sz w:val="22"/>
          </w:rPr>
          <w:t>https://druidproject.org.uk/</w:t>
        </w:r>
      </w:hyperlink>
      <w:r w:rsidRPr="47DA96DB">
        <w:rPr>
          <w:rFonts w:ascii="Arial" w:hAnsi="Arial" w:cs="Arial"/>
          <w:sz w:val="22"/>
        </w:rPr>
        <w:t>) and *4pop simulation platform (</w:t>
      </w:r>
      <w:hyperlink r:id="rId13">
        <w:r w:rsidRPr="47DA96DB">
          <w:rPr>
            <w:rStyle w:val="Hyperlink"/>
            <w:rFonts w:ascii="Arial" w:hAnsi="Arial" w:cs="Arial"/>
            <w:sz w:val="22"/>
          </w:rPr>
          <w:t>https://star4pop.org/models/</w:t>
        </w:r>
      </w:hyperlink>
      <w:r w:rsidRPr="47DA96DB">
        <w:rPr>
          <w:rFonts w:ascii="Arial" w:hAnsi="Arial" w:cs="Arial"/>
          <w:sz w:val="22"/>
        </w:rPr>
        <w:t>) developed by project partners, alongside large observational ecological datasets (e.g., from Scandinavia).</w:t>
      </w:r>
    </w:p>
    <w:p w14:paraId="7811FD72" w14:textId="003379A2" w:rsidR="00DD1309" w:rsidRPr="00DD1309" w:rsidRDefault="00DD1309" w:rsidP="47DA96DB">
      <w:pPr>
        <w:pStyle w:val="ListParagraph"/>
        <w:numPr>
          <w:ilvl w:val="0"/>
          <w:numId w:val="22"/>
        </w:numPr>
        <w:ind w:right="340"/>
      </w:pPr>
      <w:r w:rsidRPr="47DA96DB">
        <w:rPr>
          <w:rFonts w:ascii="Arial" w:hAnsi="Arial" w:cs="Arial"/>
          <w:sz w:val="22"/>
        </w:rPr>
        <w:t xml:space="preserve">Use benchmark datasets representing the responses of multiple taxonomic groups to woodland creation across large spatial extents and repeated time steps to investigate methodological challenges in ecological prediction. </w:t>
      </w:r>
    </w:p>
    <w:p w14:paraId="6534E5AA" w14:textId="61FE6EE7" w:rsidR="00DD1309" w:rsidRPr="00DD1309" w:rsidRDefault="00DD1309" w:rsidP="47DA96DB">
      <w:pPr>
        <w:pStyle w:val="ListParagraph"/>
        <w:numPr>
          <w:ilvl w:val="0"/>
          <w:numId w:val="22"/>
        </w:numPr>
        <w:ind w:right="340"/>
      </w:pPr>
      <w:r w:rsidRPr="47DA96DB">
        <w:rPr>
          <w:rFonts w:ascii="Arial" w:hAnsi="Arial" w:cs="Arial"/>
          <w:sz w:val="22"/>
        </w:rPr>
        <w:t xml:space="preserve">Design and implement virtual sampling processes that emulate a range of ecological study designs, including small-scale field studies, distributed experiments, citizen science programmes and national monitoring initiatives. </w:t>
      </w:r>
    </w:p>
    <w:p w14:paraId="395B9049" w14:textId="5680B464" w:rsidR="00DD1309" w:rsidRPr="00DD1309" w:rsidRDefault="00DD1309" w:rsidP="47DA96DB">
      <w:pPr>
        <w:pStyle w:val="ListParagraph"/>
        <w:numPr>
          <w:ilvl w:val="0"/>
          <w:numId w:val="22"/>
        </w:numPr>
        <w:ind w:right="340"/>
      </w:pPr>
      <w:r w:rsidRPr="47DA96DB">
        <w:rPr>
          <w:rFonts w:ascii="Arial" w:hAnsi="Arial" w:cs="Arial"/>
          <w:sz w:val="22"/>
        </w:rPr>
        <w:t>Systematically vary sampling parameters and resulting dataset properties, including sample size, covariate coverage, treatment imbalance, spatial structure and data sparsity, to evaluate how these characteristics influence causal prediction performance.</w:t>
      </w:r>
    </w:p>
    <w:p w14:paraId="08BB1F15" w14:textId="72A37C88" w:rsidR="00DD1309" w:rsidRPr="00DD1309" w:rsidRDefault="00DD1309" w:rsidP="47DA96DB">
      <w:pPr>
        <w:pStyle w:val="ListParagraph"/>
        <w:numPr>
          <w:ilvl w:val="0"/>
          <w:numId w:val="22"/>
        </w:numPr>
        <w:ind w:right="340"/>
      </w:pPr>
      <w:r w:rsidRPr="47DA96DB">
        <w:rPr>
          <w:rFonts w:ascii="Arial" w:hAnsi="Arial" w:cs="Arial"/>
          <w:sz w:val="22"/>
        </w:rPr>
        <w:t>Develop, implement and evaluate advanced</w:t>
      </w:r>
      <w:r w:rsidR="0FB2E0CE" w:rsidRPr="47DA96DB">
        <w:rPr>
          <w:rFonts w:ascii="Arial" w:hAnsi="Arial" w:cs="Arial"/>
          <w:sz w:val="22"/>
        </w:rPr>
        <w:t xml:space="preserve"> causal</w:t>
      </w:r>
      <w:r w:rsidRPr="47DA96DB">
        <w:rPr>
          <w:rFonts w:ascii="Arial" w:hAnsi="Arial" w:cs="Arial"/>
          <w:sz w:val="22"/>
        </w:rPr>
        <w:t xml:space="preserve"> analytical workflows for estimating treatment effects in ecological systems. </w:t>
      </w:r>
    </w:p>
    <w:p w14:paraId="0DA424F3" w14:textId="20433BEE" w:rsidR="00DD1309" w:rsidRPr="00DD1309" w:rsidRDefault="00DD1309" w:rsidP="47DA96DB">
      <w:pPr>
        <w:pStyle w:val="ListParagraph"/>
        <w:numPr>
          <w:ilvl w:val="0"/>
          <w:numId w:val="23"/>
        </w:numPr>
        <w:ind w:right="340"/>
      </w:pPr>
      <w:r w:rsidRPr="47DA96DB">
        <w:rPr>
          <w:rFonts w:ascii="Arial" w:hAnsi="Arial" w:cs="Arial"/>
          <w:sz w:val="22"/>
        </w:rPr>
        <w:t xml:space="preserve">Compare the performance of alternative modelling workflows across diverse sampling and data scenarios, identifying the conditions under which different approaches perform well or poorly. </w:t>
      </w:r>
    </w:p>
    <w:p w14:paraId="6D2A3A38" w14:textId="77777777" w:rsidR="00DD1309" w:rsidRPr="00DD1309" w:rsidRDefault="00DD1309" w:rsidP="00DD1309">
      <w:pPr>
        <w:pStyle w:val="ListParagraph"/>
        <w:numPr>
          <w:ilvl w:val="0"/>
          <w:numId w:val="23"/>
        </w:numPr>
        <w:ind w:right="340"/>
        <w:rPr>
          <w:rFonts w:ascii="Arial" w:hAnsi="Arial" w:cs="Arial"/>
          <w:sz w:val="22"/>
        </w:rPr>
      </w:pPr>
      <w:r w:rsidRPr="00DD1309">
        <w:rPr>
          <w:rFonts w:ascii="Arial" w:hAnsi="Arial" w:cs="Arial"/>
          <w:sz w:val="22"/>
        </w:rPr>
        <w:t>Develop reproducible analytical workflows, software tools and open-source resources following Open Science principles, including the creation and maintenance of well-documented GitHub repositories containing code, tutorials, training materials and example analyses.</w:t>
      </w:r>
    </w:p>
    <w:p w14:paraId="08085C2D" w14:textId="4780222F" w:rsidR="00DD1309" w:rsidRPr="00DD1309" w:rsidRDefault="00DD1309" w:rsidP="00DD1309">
      <w:pPr>
        <w:pStyle w:val="ListParagraph"/>
        <w:numPr>
          <w:ilvl w:val="0"/>
          <w:numId w:val="23"/>
        </w:numPr>
        <w:ind w:right="340"/>
        <w:rPr>
          <w:rFonts w:ascii="Arial" w:hAnsi="Arial" w:cs="Arial"/>
          <w:sz w:val="22"/>
        </w:rPr>
      </w:pPr>
      <w:r>
        <w:rPr>
          <w:rFonts w:ascii="Arial" w:hAnsi="Arial" w:cs="Arial"/>
          <w:sz w:val="22"/>
        </w:rPr>
        <w:t>Co-l</w:t>
      </w:r>
      <w:r w:rsidRPr="00DD1309">
        <w:rPr>
          <w:rFonts w:ascii="Arial" w:hAnsi="Arial" w:cs="Arial"/>
          <w:sz w:val="22"/>
        </w:rPr>
        <w:t>ead the development of practical guidance, decision frameworks and best-practice recommendations that help researchers, environmental organisations and biodiversity monitoring programmes design studies, analyse data and interpret findings using modern causal inference approaches.</w:t>
      </w:r>
    </w:p>
    <w:p w14:paraId="43C4D821" w14:textId="77777777" w:rsidR="00DD1309" w:rsidRPr="00DD1309" w:rsidRDefault="00DD1309" w:rsidP="00DD1309">
      <w:pPr>
        <w:pStyle w:val="ListParagraph"/>
        <w:numPr>
          <w:ilvl w:val="0"/>
          <w:numId w:val="23"/>
        </w:numPr>
        <w:ind w:right="340"/>
        <w:rPr>
          <w:rFonts w:ascii="Arial" w:hAnsi="Arial" w:cs="Arial"/>
          <w:sz w:val="22"/>
        </w:rPr>
      </w:pPr>
      <w:r w:rsidRPr="00DD1309">
        <w:rPr>
          <w:rFonts w:ascii="Arial" w:hAnsi="Arial" w:cs="Arial"/>
          <w:sz w:val="22"/>
        </w:rPr>
        <w:t>Work collaboratively with project partners at the University of Southampton, UKCEH and NINA to develop effective methods for communicating quantitative results to diverse audiences, including researchers, practitioners, policymakers and monitoring organisations.</w:t>
      </w:r>
    </w:p>
    <w:p w14:paraId="71A44326" w14:textId="1468E320" w:rsidR="00DD1309" w:rsidRPr="00DD1309" w:rsidRDefault="00DD1309" w:rsidP="00DD1309">
      <w:pPr>
        <w:pStyle w:val="ListParagraph"/>
        <w:numPr>
          <w:ilvl w:val="0"/>
          <w:numId w:val="23"/>
        </w:numPr>
        <w:ind w:right="340"/>
        <w:rPr>
          <w:rFonts w:ascii="Arial" w:hAnsi="Arial" w:cs="Arial"/>
          <w:sz w:val="22"/>
        </w:rPr>
      </w:pPr>
      <w:r>
        <w:rPr>
          <w:rFonts w:ascii="Arial" w:hAnsi="Arial" w:cs="Arial"/>
          <w:sz w:val="22"/>
        </w:rPr>
        <w:t>Use</w:t>
      </w:r>
      <w:r w:rsidRPr="00DD1309">
        <w:rPr>
          <w:rFonts w:ascii="Arial" w:hAnsi="Arial" w:cs="Arial"/>
          <w:sz w:val="22"/>
        </w:rPr>
        <w:t xml:space="preserve"> innovative approaches for visualising and communicating complex statistical outputs, uncertainty and treatment-effect predictions, including interactive graphics, </w:t>
      </w:r>
      <w:r>
        <w:rPr>
          <w:rFonts w:ascii="Arial" w:hAnsi="Arial" w:cs="Arial"/>
          <w:sz w:val="22"/>
        </w:rPr>
        <w:t xml:space="preserve">to </w:t>
      </w:r>
      <w:r w:rsidRPr="00DD1309">
        <w:rPr>
          <w:rFonts w:ascii="Arial" w:hAnsi="Arial" w:cs="Arial"/>
          <w:sz w:val="22"/>
        </w:rPr>
        <w:t xml:space="preserve">help translate models into meaningful insights for </w:t>
      </w:r>
      <w:r>
        <w:rPr>
          <w:rFonts w:ascii="Arial" w:hAnsi="Arial" w:cs="Arial"/>
          <w:sz w:val="22"/>
        </w:rPr>
        <w:t>decision-makers</w:t>
      </w:r>
      <w:r w:rsidRPr="00DD1309">
        <w:rPr>
          <w:rFonts w:ascii="Arial" w:hAnsi="Arial" w:cs="Arial"/>
          <w:sz w:val="22"/>
        </w:rPr>
        <w:t>.</w:t>
      </w:r>
    </w:p>
    <w:p w14:paraId="45B10EDA" w14:textId="77777777" w:rsidR="00DD1309" w:rsidRPr="00DD1309" w:rsidRDefault="00DD1309" w:rsidP="00DD1309">
      <w:pPr>
        <w:pStyle w:val="ListParagraph"/>
        <w:numPr>
          <w:ilvl w:val="0"/>
          <w:numId w:val="23"/>
        </w:numPr>
        <w:ind w:right="340"/>
        <w:rPr>
          <w:rFonts w:ascii="Arial" w:hAnsi="Arial" w:cs="Arial"/>
          <w:sz w:val="22"/>
        </w:rPr>
      </w:pPr>
      <w:r w:rsidRPr="00DD1309">
        <w:rPr>
          <w:rFonts w:ascii="Arial" w:hAnsi="Arial" w:cs="Arial"/>
          <w:sz w:val="22"/>
        </w:rPr>
        <w:t>Produce and contribute to high-quality research outputs arising from PRECISE, including peer-reviewed publications, conference presentations, software resources, training materials, project reports, workshops and webinars.</w:t>
      </w:r>
    </w:p>
    <w:p w14:paraId="34939963" w14:textId="77777777" w:rsidR="00DD1309" w:rsidRPr="00DD1309" w:rsidRDefault="00DD1309" w:rsidP="00DD1309">
      <w:pPr>
        <w:pStyle w:val="ListParagraph"/>
        <w:numPr>
          <w:ilvl w:val="0"/>
          <w:numId w:val="23"/>
        </w:numPr>
        <w:ind w:right="340"/>
        <w:rPr>
          <w:rFonts w:ascii="Arial" w:hAnsi="Arial" w:cs="Arial"/>
          <w:sz w:val="22"/>
        </w:rPr>
      </w:pPr>
      <w:r w:rsidRPr="00DD1309">
        <w:rPr>
          <w:rFonts w:ascii="Arial" w:hAnsi="Arial" w:cs="Arial"/>
          <w:sz w:val="22"/>
        </w:rPr>
        <w:t>Contribute to the development and refinement of project methodologies, standards and workflows relating to causal inference, causal prediction, reproducible research and Open Science in ecology.</w:t>
      </w:r>
    </w:p>
    <w:p w14:paraId="4F3327C5" w14:textId="77777777" w:rsidR="00DD1309" w:rsidRDefault="00DD1309" w:rsidP="007F43DC">
      <w:pPr>
        <w:pStyle w:val="ListParagraph"/>
        <w:ind w:left="567" w:right="340"/>
        <w:contextualSpacing w:val="0"/>
        <w:rPr>
          <w:rFonts w:ascii="Arial" w:hAnsi="Arial" w:cs="Arial"/>
          <w:sz w:val="22"/>
        </w:rPr>
      </w:pPr>
    </w:p>
    <w:p w14:paraId="4DA90721" w14:textId="77777777" w:rsidR="00886EF0" w:rsidRPr="00722340" w:rsidRDefault="0022581D"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68836C7B" w14:textId="77777777" w:rsidR="00E5700A" w:rsidRDefault="00E5700A" w:rsidP="00E5700A">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14E58F51" w14:textId="77777777" w:rsidR="00E5700A" w:rsidRPr="00CB1D5C" w:rsidRDefault="00E5700A" w:rsidP="00E5700A">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39575A42" w14:textId="77777777" w:rsidR="00DD1309" w:rsidRP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t>Plan and organise personal research activities to deliver project objectives, milestones, publications and other outputs within agreed timescales.</w:t>
      </w:r>
    </w:p>
    <w:p w14:paraId="672E6386" w14:textId="63F626AE" w:rsidR="00DD1309" w:rsidRPr="00DD1309" w:rsidRDefault="00DD1309" w:rsidP="33A735B4">
      <w:pPr>
        <w:pStyle w:val="ListParagraph"/>
        <w:numPr>
          <w:ilvl w:val="0"/>
          <w:numId w:val="15"/>
        </w:numPr>
        <w:ind w:right="340"/>
        <w:rPr>
          <w:rFonts w:ascii="Arial" w:hAnsi="Arial" w:cs="Arial"/>
          <w:sz w:val="22"/>
        </w:rPr>
      </w:pPr>
      <w:r w:rsidRPr="47DA96DB">
        <w:rPr>
          <w:rFonts w:ascii="Arial" w:hAnsi="Arial" w:cs="Arial"/>
          <w:sz w:val="22"/>
        </w:rPr>
        <w:t>Work collaboratively with the Principal Investigator and project partners at the University of Southampton, the UKCEH and NINA to support successful project delivery.</w:t>
      </w:r>
    </w:p>
    <w:p w14:paraId="79AD0BCE" w14:textId="77777777" w:rsidR="00DD1309" w:rsidRP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t>Contribute to an interdisciplinary research environment spanning ecology, statistics, machine learning, causal inference and environmental decision-making.</w:t>
      </w:r>
    </w:p>
    <w:p w14:paraId="7EAACEE6" w14:textId="77777777" w:rsidR="00DD1309" w:rsidRP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t>Participate actively in project meetings, workshops and collaborative activities, sharing expertise and contributing to methodological and strategic discussions.</w:t>
      </w:r>
    </w:p>
    <w:p w14:paraId="79D05180" w14:textId="77777777" w:rsidR="00DD1309" w:rsidRP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t>Build and maintain effective professional relationships with academic collaborators, environmental organisations, monitoring initiatives and other stakeholders relevant to the project.</w:t>
      </w:r>
    </w:p>
    <w:p w14:paraId="47D396C2" w14:textId="77777777" w:rsidR="00DD1309" w:rsidRP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t>Contribute to the development of an inclusive, collaborative and open research culture, promoting transparency, reproducibility and Open Science principles throughout the project.</w:t>
      </w:r>
    </w:p>
    <w:p w14:paraId="1B4B62AD" w14:textId="77777777" w:rsidR="00DD1309" w:rsidRP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t>Support the development, maintenance and dissemination of project GitHub repositories, training resources and other open-source research products.</w:t>
      </w:r>
    </w:p>
    <w:p w14:paraId="3615444A" w14:textId="77777777" w:rsidR="00DD1309" w:rsidRP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lastRenderedPageBreak/>
        <w:t>Contribute to the delivery of workshops, webinars, conference sessions and training events that support the uptake of causal inference methods in ecology and environmental science.</w:t>
      </w:r>
    </w:p>
    <w:p w14:paraId="68E9A29F" w14:textId="77777777" w:rsidR="00DD1309" w:rsidRP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t>Represent the project professionally at conferences, workshops, stakeholder meetings and other engagement activities.</w:t>
      </w:r>
    </w:p>
    <w:p w14:paraId="6610A27F" w14:textId="77777777" w:rsidR="00DD1309" w:rsidRP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t>Contribute to the communication of project findings to a range of audiences, including researchers, practitioners, policymakers and organisations involved in biodiversity monitoring and environmental management.</w:t>
      </w:r>
    </w:p>
    <w:p w14:paraId="72064335" w14:textId="77777777" w:rsidR="00DD1309" w:rsidRDefault="00DD1309" w:rsidP="00DD1309">
      <w:pPr>
        <w:pStyle w:val="ListParagraph"/>
        <w:numPr>
          <w:ilvl w:val="0"/>
          <w:numId w:val="15"/>
        </w:numPr>
        <w:ind w:right="340"/>
        <w:rPr>
          <w:rFonts w:ascii="Arial" w:hAnsi="Arial" w:cs="Arial"/>
          <w:sz w:val="22"/>
        </w:rPr>
      </w:pPr>
      <w:r w:rsidRPr="00DD1309">
        <w:rPr>
          <w:rFonts w:ascii="Arial" w:hAnsi="Arial" w:cs="Arial"/>
          <w:sz w:val="22"/>
        </w:rPr>
        <w:t>Mentor and support students, early-career researchers and visiting researchers where appropriate.</w:t>
      </w:r>
    </w:p>
    <w:p w14:paraId="3C3B0D1D" w14:textId="7B5EFC7D" w:rsidR="008B0F71" w:rsidRPr="00EE2C6E" w:rsidRDefault="00DD1309" w:rsidP="00EE2C6E">
      <w:pPr>
        <w:pStyle w:val="ListParagraph"/>
        <w:numPr>
          <w:ilvl w:val="0"/>
          <w:numId w:val="15"/>
        </w:numPr>
        <w:ind w:right="340"/>
        <w:rPr>
          <w:rFonts w:ascii="Arial" w:hAnsi="Arial" w:cs="Arial"/>
          <w:sz w:val="22"/>
        </w:rPr>
      </w:pPr>
      <w:r w:rsidRPr="00DD1309">
        <w:rPr>
          <w:rFonts w:ascii="Arial" w:hAnsi="Arial" w:cs="Arial"/>
          <w:sz w:val="22"/>
        </w:rPr>
        <w:t>Undertake appropriate training and continuing professional development to maintain and enhance research, leadership, communication and technical skills.</w:t>
      </w:r>
      <w:r w:rsidR="00CC76C7" w:rsidRPr="00DD1309">
        <w:rPr>
          <w:rFonts w:ascii="Arial" w:hAnsi="Arial" w:cs="Arial"/>
          <w:sz w:val="22"/>
        </w:rPr>
        <w:t xml:space="preserve"> Plan and organise personal research activities to meet project objectives, milestones and reporting deadlines. </w:t>
      </w:r>
    </w:p>
    <w:p w14:paraId="4072F8B6" w14:textId="77777777" w:rsidR="002B5854" w:rsidRPr="00722340" w:rsidRDefault="00261928"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2B5854" w:rsidRPr="00722340">
        <w:rPr>
          <w:rFonts w:ascii="Roboto" w:hAnsi="Roboto"/>
          <w:b/>
          <w:bCs/>
          <w:color w:val="002E3B" w:themeColor="accent1"/>
          <w:sz w:val="22"/>
        </w:rPr>
        <w:t>%</w:t>
      </w:r>
    </w:p>
    <w:p w14:paraId="15BC3C88" w14:textId="77777777" w:rsidR="002B5854" w:rsidRDefault="00E60932" w:rsidP="002B5854">
      <w:pPr>
        <w:pStyle w:val="ListParagraph"/>
        <w:ind w:left="567" w:right="340"/>
        <w:contextualSpacing w:val="0"/>
        <w:rPr>
          <w:rFonts w:ascii="Arial" w:hAnsi="Arial" w:cs="Arial"/>
          <w:sz w:val="22"/>
        </w:rPr>
      </w:pPr>
      <w:r w:rsidRPr="00E60932">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r w:rsidR="002B5854" w:rsidRPr="006D162A">
        <w:rPr>
          <w:rFonts w:ascii="Arial" w:hAnsi="Arial" w:cs="Arial"/>
          <w:sz w:val="22"/>
        </w:rPr>
        <w:t>.</w:t>
      </w:r>
    </w:p>
    <w:p w14:paraId="716ADBC9"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2B7E9892" w14:textId="77777777" w:rsidR="00E60932" w:rsidRPr="00E60932" w:rsidRDefault="00E60932" w:rsidP="00E60932">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32AFD7E8" w14:textId="77777777" w:rsidR="00261928" w:rsidRPr="00261928" w:rsidRDefault="0018160E" w:rsidP="002B5854">
      <w:pPr>
        <w:rPr>
          <w:rFonts w:ascii="Roboto" w:hAnsi="Roboto"/>
          <w:sz w:val="22"/>
        </w:rPr>
      </w:pPr>
      <w:r>
        <w:rPr>
          <w:rFonts w:ascii="Roboto" w:hAnsi="Roboto"/>
          <w:b/>
          <w:bCs/>
          <w:sz w:val="22"/>
        </w:rPr>
        <w:pict w14:anchorId="67CECA3B">
          <v:rect id="_x0000_i1027" style="width:0;height:1.5pt" o:hralign="center" o:hrstd="t" o:hr="t" fillcolor="#a0a0a0" stroked="f"/>
        </w:pict>
      </w:r>
    </w:p>
    <w:p w14:paraId="1EFAA1F8" w14:textId="77777777" w:rsidR="00261928" w:rsidRPr="00261928" w:rsidRDefault="00261928" w:rsidP="00261928">
      <w:pPr>
        <w:rPr>
          <w:rFonts w:ascii="Roboto" w:hAnsi="Roboto"/>
          <w:sz w:val="22"/>
        </w:rPr>
      </w:pPr>
      <w:r w:rsidRPr="00261928">
        <w:rPr>
          <w:rFonts w:ascii="Roboto" w:hAnsi="Roboto"/>
          <w:b/>
          <w:bCs/>
          <w:sz w:val="22"/>
        </w:rPr>
        <w:t>Internal and external relationships:</w:t>
      </w:r>
    </w:p>
    <w:p w14:paraId="254969B9" w14:textId="77777777" w:rsidR="00DD1309" w:rsidRPr="00DD1309" w:rsidRDefault="00DD1309" w:rsidP="00DD1309">
      <w:pPr>
        <w:pStyle w:val="ListParagraph"/>
        <w:numPr>
          <w:ilvl w:val="0"/>
          <w:numId w:val="24"/>
        </w:numPr>
        <w:rPr>
          <w:rFonts w:ascii="Roboto" w:hAnsi="Roboto"/>
          <w:sz w:val="22"/>
        </w:rPr>
      </w:pPr>
      <w:r w:rsidRPr="00DD1309">
        <w:rPr>
          <w:rFonts w:ascii="Roboto" w:hAnsi="Roboto"/>
          <w:sz w:val="22"/>
        </w:rPr>
        <w:t>Principal Investigator and other members of the PRECISE project team.</w:t>
      </w:r>
    </w:p>
    <w:p w14:paraId="0C6992A9" w14:textId="77777777" w:rsidR="00DD1309" w:rsidRPr="00DD1309" w:rsidRDefault="00DD1309" w:rsidP="00DD1309">
      <w:pPr>
        <w:pStyle w:val="ListParagraph"/>
        <w:numPr>
          <w:ilvl w:val="0"/>
          <w:numId w:val="24"/>
        </w:numPr>
        <w:rPr>
          <w:rFonts w:ascii="Roboto" w:hAnsi="Roboto"/>
          <w:sz w:val="22"/>
        </w:rPr>
      </w:pPr>
      <w:r w:rsidRPr="00DD1309">
        <w:rPr>
          <w:rFonts w:ascii="Roboto" w:hAnsi="Roboto"/>
          <w:sz w:val="22"/>
        </w:rPr>
        <w:t>Academic, research, technical and professional-services colleagues within the School of Geography and Environmental Science and the wider University.</w:t>
      </w:r>
    </w:p>
    <w:p w14:paraId="492C1691" w14:textId="77777777" w:rsidR="00DD1309" w:rsidRPr="00DD1309" w:rsidRDefault="00DD1309" w:rsidP="00DD1309">
      <w:pPr>
        <w:pStyle w:val="ListParagraph"/>
        <w:numPr>
          <w:ilvl w:val="0"/>
          <w:numId w:val="24"/>
        </w:numPr>
        <w:rPr>
          <w:rFonts w:ascii="Roboto" w:hAnsi="Roboto"/>
          <w:sz w:val="22"/>
        </w:rPr>
      </w:pPr>
      <w:r w:rsidRPr="00DD1309">
        <w:rPr>
          <w:rFonts w:ascii="Roboto" w:hAnsi="Roboto"/>
          <w:sz w:val="22"/>
        </w:rPr>
        <w:t>Researchers and collaborators at the UK Centre for Ecology &amp; Hydrology (UKCEH), including colleagues contributing ecological simulation models, biodiversity datasets and knowledge exchange activities.</w:t>
      </w:r>
    </w:p>
    <w:p w14:paraId="3B6A82DB" w14:textId="77777777" w:rsidR="00DD1309" w:rsidRPr="00DD1309" w:rsidRDefault="00DD1309" w:rsidP="00DD1309">
      <w:pPr>
        <w:pStyle w:val="ListParagraph"/>
        <w:numPr>
          <w:ilvl w:val="0"/>
          <w:numId w:val="24"/>
        </w:numPr>
        <w:rPr>
          <w:rFonts w:ascii="Roboto" w:hAnsi="Roboto"/>
          <w:sz w:val="22"/>
        </w:rPr>
      </w:pPr>
      <w:r w:rsidRPr="00DD1309">
        <w:rPr>
          <w:rFonts w:ascii="Roboto" w:hAnsi="Roboto"/>
          <w:sz w:val="22"/>
        </w:rPr>
        <w:t>Researchers at the Norwegian Institute for Nature Research (NINA) and other national and international project collaborators.</w:t>
      </w:r>
    </w:p>
    <w:p w14:paraId="002ADEA9" w14:textId="77777777" w:rsidR="00DD1309" w:rsidRPr="00DD1309" w:rsidRDefault="00DD1309" w:rsidP="00DD1309">
      <w:pPr>
        <w:pStyle w:val="ListParagraph"/>
        <w:numPr>
          <w:ilvl w:val="0"/>
          <w:numId w:val="24"/>
        </w:numPr>
        <w:rPr>
          <w:rFonts w:ascii="Roboto" w:hAnsi="Roboto"/>
          <w:sz w:val="22"/>
        </w:rPr>
      </w:pPr>
      <w:r w:rsidRPr="00DD1309">
        <w:rPr>
          <w:rFonts w:ascii="Roboto" w:hAnsi="Roboto"/>
          <w:sz w:val="22"/>
        </w:rPr>
        <w:t>Collaborators with expertise in ecology, causal inference, machine learning, statistics, environmental monitoring and evidence synthesis.</w:t>
      </w:r>
    </w:p>
    <w:p w14:paraId="07AC975F" w14:textId="77777777" w:rsidR="00DD1309" w:rsidRPr="00DD1309" w:rsidRDefault="00DD1309" w:rsidP="00DD1309">
      <w:pPr>
        <w:pStyle w:val="ListParagraph"/>
        <w:numPr>
          <w:ilvl w:val="0"/>
          <w:numId w:val="24"/>
        </w:numPr>
        <w:rPr>
          <w:rFonts w:ascii="Roboto" w:hAnsi="Roboto"/>
          <w:sz w:val="22"/>
        </w:rPr>
      </w:pPr>
      <w:r w:rsidRPr="00DD1309">
        <w:rPr>
          <w:rFonts w:ascii="Roboto" w:hAnsi="Roboto"/>
          <w:sz w:val="22"/>
        </w:rPr>
        <w:t>Students, visiting researchers and early-career researchers contributing to related research activities.</w:t>
      </w:r>
    </w:p>
    <w:p w14:paraId="0337BDCE" w14:textId="77777777" w:rsidR="00DD1309" w:rsidRPr="00DD1309" w:rsidRDefault="00DD1309" w:rsidP="00DD1309">
      <w:pPr>
        <w:pStyle w:val="ListParagraph"/>
        <w:numPr>
          <w:ilvl w:val="0"/>
          <w:numId w:val="24"/>
        </w:numPr>
        <w:rPr>
          <w:rFonts w:ascii="Roboto" w:hAnsi="Roboto"/>
          <w:sz w:val="22"/>
        </w:rPr>
      </w:pPr>
      <w:r w:rsidRPr="00DD1309">
        <w:rPr>
          <w:rFonts w:ascii="Roboto" w:hAnsi="Roboto"/>
          <w:sz w:val="22"/>
        </w:rPr>
        <w:t>Environmental organisations, conservation bodies and organisations involved in biodiversity monitoring and environmental decision-making.</w:t>
      </w:r>
    </w:p>
    <w:p w14:paraId="0C7942B9" w14:textId="77777777" w:rsidR="00DD1309" w:rsidRPr="00DD1309" w:rsidRDefault="00DD1309" w:rsidP="00DD1309">
      <w:pPr>
        <w:pStyle w:val="ListParagraph"/>
        <w:numPr>
          <w:ilvl w:val="0"/>
          <w:numId w:val="24"/>
        </w:numPr>
        <w:rPr>
          <w:rFonts w:ascii="Roboto" w:hAnsi="Roboto"/>
          <w:sz w:val="22"/>
        </w:rPr>
      </w:pPr>
      <w:r w:rsidRPr="00DD1309">
        <w:rPr>
          <w:rFonts w:ascii="Roboto" w:hAnsi="Roboto"/>
          <w:sz w:val="22"/>
        </w:rPr>
        <w:t>Researchers, practitioners and monitoring organisations who may use project outputs, including analytical workflows, software tools, GitHub repositories and study-design guidance.</w:t>
      </w:r>
    </w:p>
    <w:p w14:paraId="303634B6" w14:textId="230174F4" w:rsidR="00A2516E" w:rsidRPr="00DD1309" w:rsidRDefault="00DD1309" w:rsidP="00DD1309">
      <w:pPr>
        <w:pStyle w:val="ListParagraph"/>
        <w:numPr>
          <w:ilvl w:val="0"/>
          <w:numId w:val="24"/>
        </w:numPr>
        <w:rPr>
          <w:rFonts w:ascii="Roboto" w:hAnsi="Roboto"/>
          <w:sz w:val="22"/>
        </w:rPr>
      </w:pPr>
      <w:r w:rsidRPr="00DD1309">
        <w:rPr>
          <w:rFonts w:ascii="Roboto" w:hAnsi="Roboto"/>
          <w:sz w:val="22"/>
        </w:rPr>
        <w:t>Academic, policy and practitioner audiences engaged through project dissemination, workshops, webinars, training activities and publications.</w:t>
      </w:r>
      <w:r w:rsidR="0018160E">
        <w:rPr>
          <w:b/>
          <w:bCs/>
        </w:rPr>
        <w:pict w14:anchorId="20763650">
          <v:rect id="_x0000_i1028" style="width:0;height:1.5pt" o:hralign="center" o:hrstd="t" o:hr="t" fillcolor="#a0a0a0" stroked="f"/>
        </w:pict>
      </w:r>
    </w:p>
    <w:p w14:paraId="2A90F965" w14:textId="77777777" w:rsidR="00261928" w:rsidRDefault="00A2516E" w:rsidP="00261928">
      <w:pPr>
        <w:rPr>
          <w:rFonts w:ascii="Roboto" w:hAnsi="Roboto"/>
          <w:sz w:val="22"/>
        </w:rPr>
      </w:pPr>
      <w:r w:rsidRPr="008A448A">
        <w:rPr>
          <w:rFonts w:ascii="Roboto" w:hAnsi="Roboto"/>
          <w:color w:val="002E3B" w:themeColor="accent1"/>
          <w:sz w:val="22"/>
        </w:rPr>
        <w:t>Special requirements:</w:t>
      </w:r>
      <w:bookmarkStart w:id="1" w:name="_Hlk193879880"/>
    </w:p>
    <w:p w14:paraId="4F21269C" w14:textId="13ADB689" w:rsidR="00DD1309" w:rsidRPr="00DD1309" w:rsidRDefault="00DD1309" w:rsidP="00DD1309">
      <w:pPr>
        <w:rPr>
          <w:rFonts w:ascii="Arial" w:hAnsi="Arial" w:cs="Arial"/>
          <w:sz w:val="22"/>
        </w:rPr>
      </w:pPr>
      <w:r w:rsidRPr="00DD1309">
        <w:rPr>
          <w:rFonts w:ascii="Arial" w:hAnsi="Arial" w:cs="Arial"/>
          <w:sz w:val="22"/>
        </w:rPr>
        <w:t>The postholder will be expected to undertake occasional travel within the UK and internationally to participate in</w:t>
      </w:r>
      <w:r>
        <w:rPr>
          <w:rFonts w:ascii="Arial" w:hAnsi="Arial" w:cs="Arial"/>
          <w:sz w:val="22"/>
        </w:rPr>
        <w:t xml:space="preserve"> or deliver</w:t>
      </w:r>
      <w:r w:rsidRPr="00DD1309">
        <w:rPr>
          <w:rFonts w:ascii="Arial" w:hAnsi="Arial" w:cs="Arial"/>
          <w:sz w:val="22"/>
        </w:rPr>
        <w:t xml:space="preserve"> project meetings, </w:t>
      </w:r>
      <w:r>
        <w:rPr>
          <w:rFonts w:ascii="Arial" w:hAnsi="Arial" w:cs="Arial"/>
          <w:sz w:val="22"/>
        </w:rPr>
        <w:t>w</w:t>
      </w:r>
      <w:r w:rsidRPr="00DD1309">
        <w:rPr>
          <w:rFonts w:ascii="Arial" w:hAnsi="Arial" w:cs="Arial"/>
          <w:sz w:val="22"/>
        </w:rPr>
        <w:t>orkshops, conferences and training events.</w:t>
      </w:r>
    </w:p>
    <w:p w14:paraId="45D2FBFF" w14:textId="5E6A6E7A" w:rsidR="00DD1309" w:rsidRPr="00DD1309" w:rsidRDefault="00DD1309" w:rsidP="00DD1309">
      <w:pPr>
        <w:rPr>
          <w:rFonts w:ascii="Arial" w:hAnsi="Arial" w:cs="Arial"/>
          <w:sz w:val="22"/>
        </w:rPr>
      </w:pPr>
      <w:r w:rsidRPr="00DD1309">
        <w:rPr>
          <w:rFonts w:ascii="Arial" w:hAnsi="Arial" w:cs="Arial"/>
          <w:sz w:val="22"/>
        </w:rPr>
        <w:t xml:space="preserve">The postholder will be expected to work effectively within a highly interdisciplinary research environment spanning ecology, statistics, machine learning and causal inference, collaborating closely with project partners at the University of Southampton, the UK Centre for Ecology &amp; Hydrology (UKCEH), the Norwegian Institute for Nature Research (NINA) and other partner organisations. </w:t>
      </w:r>
    </w:p>
    <w:p w14:paraId="4A1A50DC" w14:textId="0A40702D" w:rsidR="00DD1309" w:rsidRPr="00DD1309" w:rsidRDefault="00DD1309" w:rsidP="00DD1309">
      <w:pPr>
        <w:rPr>
          <w:rFonts w:ascii="Arial" w:hAnsi="Arial" w:cs="Arial"/>
          <w:sz w:val="22"/>
        </w:rPr>
      </w:pPr>
      <w:r w:rsidRPr="00DD1309">
        <w:rPr>
          <w:rFonts w:ascii="Arial" w:hAnsi="Arial" w:cs="Arial"/>
          <w:sz w:val="22"/>
        </w:rPr>
        <w:t>The role involves computational and data-intensive research, including the development and maintenance of reproducible analytical workflows, software tools and open-source GitHub repositories in accordance with Open Science and reproducible research principles.</w:t>
      </w:r>
    </w:p>
    <w:p w14:paraId="6E9CDEFC" w14:textId="77777777" w:rsidR="00DD1309" w:rsidRPr="00DD1309" w:rsidRDefault="00DD1309" w:rsidP="00DD1309">
      <w:pPr>
        <w:rPr>
          <w:rFonts w:ascii="Arial" w:hAnsi="Arial" w:cs="Arial"/>
          <w:sz w:val="22"/>
        </w:rPr>
      </w:pPr>
      <w:r w:rsidRPr="00DD1309">
        <w:rPr>
          <w:rFonts w:ascii="Arial" w:hAnsi="Arial" w:cs="Arial"/>
          <w:sz w:val="22"/>
        </w:rPr>
        <w:t>The postholder will be expected to attend and contribute to project meetings, workshops, conferences, training activities and other research, knowledge-exchange and dissemination activities as appropriate.</w:t>
      </w:r>
    </w:p>
    <w:p w14:paraId="64008ACB" w14:textId="77777777" w:rsidR="00261928" w:rsidRPr="006D162A" w:rsidRDefault="00261928" w:rsidP="002B5854">
      <w:pPr>
        <w:ind w:left="567"/>
        <w:rPr>
          <w:rFonts w:ascii="Arial" w:hAnsi="Arial" w:cs="Arial"/>
          <w:sz w:val="22"/>
        </w:rPr>
      </w:pPr>
    </w:p>
    <w:bookmarkEnd w:id="1"/>
    <w:p w14:paraId="03D97DB1" w14:textId="77777777" w:rsidR="00A2516E" w:rsidRPr="00722340" w:rsidRDefault="0018160E" w:rsidP="002B5854">
      <w:pPr>
        <w:rPr>
          <w:rFonts w:ascii="Roboto" w:hAnsi="Roboto"/>
          <w:sz w:val="22"/>
        </w:rPr>
      </w:pPr>
      <w:r>
        <w:rPr>
          <w:rFonts w:ascii="Roboto" w:hAnsi="Roboto"/>
          <w:b/>
          <w:bCs/>
          <w:sz w:val="22"/>
        </w:rPr>
        <w:pict w14:anchorId="721D6246">
          <v:rect id="_x0000_i1029" style="width:0;height:1.5pt" o:hralign="center" o:hrstd="t" o:hr="t" fillcolor="#a0a0a0" stroked="f"/>
        </w:pict>
      </w:r>
    </w:p>
    <w:p w14:paraId="270EA565" w14:textId="06094D9C" w:rsidR="00A2516E" w:rsidRPr="00EE2C6E" w:rsidRDefault="00850136" w:rsidP="00EE2C6E">
      <w:pPr>
        <w:rPr>
          <w:rFonts w:ascii="Roboto" w:hAnsi="Roboto"/>
          <w:sz w:val="22"/>
        </w:rPr>
      </w:pPr>
      <w:r w:rsidRPr="00722340">
        <w:rPr>
          <w:rFonts w:ascii="Roboto" w:hAnsi="Roboto"/>
          <w:sz w:val="22"/>
        </w:rPr>
        <w:br w:type="page"/>
      </w:r>
      <w:r w:rsidR="004D46AB" w:rsidRPr="00C9549D">
        <w:rPr>
          <w:rFonts w:ascii="Roboto" w:hAnsi="Roboto"/>
          <w:bCs/>
          <w:color w:val="FFFFFF" w:themeColor="background1"/>
          <w:szCs w:val="24"/>
        </w:rPr>
        <w:lastRenderedPageBreak/>
        <w:t>Person Specification</w:t>
      </w:r>
      <w:r w:rsidR="004D46AB">
        <w:rPr>
          <w:rFonts w:ascii="Roboto" w:hAnsi="Roboto"/>
          <w:bCs/>
          <w:color w:val="FFFFFF" w:themeColor="background1"/>
          <w:szCs w:val="24"/>
        </w:rPr>
        <w:t xml:space="preserve"> – </w:t>
      </w:r>
      <w:r w:rsidR="00C9549D" w:rsidRPr="00C9549D">
        <w:rPr>
          <w:rFonts w:ascii="Roboto" w:hAnsi="Roboto"/>
          <w:bCs/>
          <w:color w:val="FFFFFF" w:themeColor="background1"/>
          <w:szCs w:val="24"/>
        </w:rPr>
        <w:t>Skills</w:t>
      </w:r>
      <w:r w:rsidR="004D46AB">
        <w:rPr>
          <w:rFonts w:ascii="Roboto" w:hAnsi="Roboto"/>
          <w:bCs/>
          <w:color w:val="FFFFFF" w:themeColor="background1"/>
          <w:szCs w:val="24"/>
        </w:rPr>
        <w:t xml:space="preserve"> </w:t>
      </w:r>
      <w:r w:rsidR="00C9549D" w:rsidRPr="00C9549D">
        <w:rPr>
          <w:rFonts w:ascii="Roboto" w:hAnsi="Roboto"/>
          <w:bCs/>
          <w:color w:val="FFFFFF" w:themeColor="background1"/>
          <w:szCs w:val="24"/>
        </w:rPr>
        <w:t>and Competencies</w:t>
      </w:r>
    </w:p>
    <w:p w14:paraId="77EBDD58" w14:textId="7777777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2"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2"/>
      <w:r w:rsidR="00C836E2">
        <w:rPr>
          <w:rFonts w:ascii="Roboto" w:hAnsi="Roboto"/>
          <w:sz w:val="22"/>
        </w:rPr>
        <w:t>.</w:t>
      </w:r>
    </w:p>
    <w:p w14:paraId="2E976804" w14:textId="77777777" w:rsidR="0004217C" w:rsidRPr="0030166F"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017E1C6D" w14:textId="77777777" w:rsidR="0030166F" w:rsidRPr="0030166F" w:rsidRDefault="0030166F" w:rsidP="0030166F">
      <w:pPr>
        <w:rPr>
          <w:rFonts w:ascii="Arial" w:hAnsi="Arial" w:cs="Arial"/>
          <w:sz w:val="22"/>
        </w:rPr>
      </w:pPr>
      <w:r w:rsidRPr="0030166F">
        <w:rPr>
          <w:rFonts w:ascii="Arial" w:hAnsi="Arial" w:cs="Arial"/>
          <w:b/>
          <w:bCs/>
          <w:sz w:val="22"/>
        </w:rPr>
        <w:t>Essential</w:t>
      </w:r>
    </w:p>
    <w:p w14:paraId="4009813C" w14:textId="77777777" w:rsidR="00DD1309" w:rsidRPr="00DD1309" w:rsidRDefault="00DD1309" w:rsidP="00DD1309">
      <w:pPr>
        <w:pStyle w:val="ListParagraph"/>
        <w:numPr>
          <w:ilvl w:val="0"/>
          <w:numId w:val="25"/>
        </w:numPr>
        <w:rPr>
          <w:rFonts w:ascii="Arial" w:hAnsi="Arial" w:cs="Arial"/>
          <w:sz w:val="22"/>
        </w:rPr>
      </w:pPr>
      <w:r w:rsidRPr="00DD1309">
        <w:rPr>
          <w:rFonts w:ascii="Arial" w:hAnsi="Arial" w:cs="Arial"/>
          <w:sz w:val="22"/>
        </w:rPr>
        <w:t>PhD (or equivalent professional experience) in ecology, geography, environmental science, statistics, machine learning, economics, epidemiology, public health, computer science, data science, causal inference or a related quantitative discipline.</w:t>
      </w:r>
    </w:p>
    <w:p w14:paraId="47AFA4FA" w14:textId="77777777" w:rsidR="00DD1309" w:rsidRPr="00DD1309" w:rsidRDefault="00DD1309" w:rsidP="00DD1309">
      <w:pPr>
        <w:pStyle w:val="ListParagraph"/>
        <w:numPr>
          <w:ilvl w:val="0"/>
          <w:numId w:val="25"/>
        </w:numPr>
        <w:rPr>
          <w:rFonts w:ascii="Arial" w:hAnsi="Arial" w:cs="Arial"/>
          <w:sz w:val="22"/>
        </w:rPr>
      </w:pPr>
      <w:r w:rsidRPr="00DD1309">
        <w:rPr>
          <w:rFonts w:ascii="Arial" w:hAnsi="Arial" w:cs="Arial"/>
          <w:sz w:val="22"/>
        </w:rPr>
        <w:t>Strong quantitative skills and experience in statistical modelling, machine learning, causal inference or related analytical approaches.</w:t>
      </w:r>
    </w:p>
    <w:p w14:paraId="3858DDEB" w14:textId="77777777" w:rsidR="00DD1309" w:rsidRPr="00DD1309" w:rsidRDefault="00DD1309" w:rsidP="00DD1309">
      <w:pPr>
        <w:pStyle w:val="ListParagraph"/>
        <w:numPr>
          <w:ilvl w:val="0"/>
          <w:numId w:val="25"/>
        </w:numPr>
        <w:rPr>
          <w:rFonts w:ascii="Arial" w:hAnsi="Arial" w:cs="Arial"/>
          <w:sz w:val="22"/>
        </w:rPr>
      </w:pPr>
      <w:r w:rsidRPr="00DD1309">
        <w:rPr>
          <w:rFonts w:ascii="Arial" w:hAnsi="Arial" w:cs="Arial"/>
          <w:sz w:val="22"/>
        </w:rPr>
        <w:t>Experience analysing complex observational datasets.</w:t>
      </w:r>
    </w:p>
    <w:p w14:paraId="444644B5" w14:textId="77777777" w:rsidR="00DD1309" w:rsidRPr="00DD1309" w:rsidRDefault="00DD1309" w:rsidP="00DD1309">
      <w:pPr>
        <w:pStyle w:val="ListParagraph"/>
        <w:numPr>
          <w:ilvl w:val="0"/>
          <w:numId w:val="25"/>
        </w:numPr>
        <w:rPr>
          <w:rFonts w:ascii="Arial" w:hAnsi="Arial" w:cs="Arial"/>
          <w:sz w:val="22"/>
        </w:rPr>
      </w:pPr>
      <w:r w:rsidRPr="00DD1309">
        <w:rPr>
          <w:rFonts w:ascii="Arial" w:hAnsi="Arial" w:cs="Arial"/>
          <w:sz w:val="22"/>
        </w:rPr>
        <w:t>Experience developing, implementing and evaluating computational or statistical workflows.</w:t>
      </w:r>
    </w:p>
    <w:p w14:paraId="56C6A068" w14:textId="77777777" w:rsidR="00DD1309" w:rsidRPr="00DD1309" w:rsidRDefault="00DD1309" w:rsidP="00DD1309">
      <w:pPr>
        <w:pStyle w:val="ListParagraph"/>
        <w:numPr>
          <w:ilvl w:val="0"/>
          <w:numId w:val="25"/>
        </w:numPr>
        <w:rPr>
          <w:rFonts w:ascii="Arial" w:hAnsi="Arial" w:cs="Arial"/>
          <w:sz w:val="22"/>
        </w:rPr>
      </w:pPr>
      <w:r w:rsidRPr="00DD1309">
        <w:rPr>
          <w:rFonts w:ascii="Arial" w:hAnsi="Arial" w:cs="Arial"/>
          <w:sz w:val="22"/>
        </w:rPr>
        <w:t>Strong programming skills in R, Python or related languages.</w:t>
      </w:r>
    </w:p>
    <w:p w14:paraId="1D0488A8" w14:textId="77777777" w:rsidR="00DD1309" w:rsidRPr="00DD1309" w:rsidRDefault="00DD1309" w:rsidP="00DD1309">
      <w:pPr>
        <w:pStyle w:val="ListParagraph"/>
        <w:numPr>
          <w:ilvl w:val="0"/>
          <w:numId w:val="25"/>
        </w:numPr>
        <w:rPr>
          <w:rFonts w:ascii="Arial" w:hAnsi="Arial" w:cs="Arial"/>
          <w:sz w:val="22"/>
        </w:rPr>
      </w:pPr>
      <w:r w:rsidRPr="00DD1309">
        <w:rPr>
          <w:rFonts w:ascii="Arial" w:hAnsi="Arial" w:cs="Arial"/>
          <w:sz w:val="22"/>
        </w:rPr>
        <w:t>Experience developing reproducible and well-documented research code.</w:t>
      </w:r>
    </w:p>
    <w:p w14:paraId="51FB4476" w14:textId="77777777" w:rsidR="00DD1309" w:rsidRPr="00DD1309" w:rsidRDefault="00DD1309" w:rsidP="00DD1309">
      <w:pPr>
        <w:pStyle w:val="ListParagraph"/>
        <w:numPr>
          <w:ilvl w:val="0"/>
          <w:numId w:val="25"/>
        </w:numPr>
        <w:rPr>
          <w:rFonts w:ascii="Arial" w:hAnsi="Arial" w:cs="Arial"/>
          <w:sz w:val="22"/>
        </w:rPr>
      </w:pPr>
      <w:r w:rsidRPr="00DD1309">
        <w:rPr>
          <w:rFonts w:ascii="Arial" w:hAnsi="Arial" w:cs="Arial"/>
          <w:sz w:val="22"/>
        </w:rPr>
        <w:t>Understanding of principles of reproducible research and Open Science.</w:t>
      </w:r>
    </w:p>
    <w:p w14:paraId="2F7E3BE2" w14:textId="77777777" w:rsidR="00DD1309" w:rsidRPr="00DD1309" w:rsidRDefault="00DD1309" w:rsidP="00DD1309">
      <w:pPr>
        <w:pStyle w:val="ListParagraph"/>
        <w:numPr>
          <w:ilvl w:val="0"/>
          <w:numId w:val="25"/>
        </w:numPr>
        <w:rPr>
          <w:rFonts w:ascii="Arial" w:hAnsi="Arial" w:cs="Arial"/>
          <w:sz w:val="22"/>
        </w:rPr>
      </w:pPr>
      <w:r w:rsidRPr="00DD1309">
        <w:rPr>
          <w:rFonts w:ascii="Arial" w:hAnsi="Arial" w:cs="Arial"/>
          <w:sz w:val="22"/>
        </w:rPr>
        <w:t>Evidence of independent research and dissemination through publications, reports, software outputs or equivalent research products.</w:t>
      </w:r>
    </w:p>
    <w:p w14:paraId="18CC1EDA" w14:textId="77777777" w:rsidR="00DD1309" w:rsidRPr="00DD1309" w:rsidRDefault="00DD1309" w:rsidP="00DD1309">
      <w:pPr>
        <w:pStyle w:val="ListParagraph"/>
        <w:numPr>
          <w:ilvl w:val="0"/>
          <w:numId w:val="25"/>
        </w:numPr>
        <w:rPr>
          <w:rFonts w:ascii="Arial" w:hAnsi="Arial" w:cs="Arial"/>
          <w:sz w:val="22"/>
        </w:rPr>
      </w:pPr>
      <w:r w:rsidRPr="00DD1309">
        <w:rPr>
          <w:rFonts w:ascii="Arial" w:hAnsi="Arial" w:cs="Arial"/>
          <w:sz w:val="22"/>
        </w:rPr>
        <w:t>Ability to communicate complex quantitative concepts to specialist and non-specialist audiences.</w:t>
      </w:r>
    </w:p>
    <w:p w14:paraId="76833853" w14:textId="69C84B30" w:rsidR="00D47B66" w:rsidRPr="00DD1309" w:rsidRDefault="00DD1309" w:rsidP="00DD1309">
      <w:pPr>
        <w:pStyle w:val="ListParagraph"/>
        <w:numPr>
          <w:ilvl w:val="0"/>
          <w:numId w:val="25"/>
        </w:numPr>
        <w:rPr>
          <w:rFonts w:ascii="Arial" w:hAnsi="Arial" w:cs="Arial"/>
          <w:sz w:val="22"/>
        </w:rPr>
      </w:pPr>
      <w:r w:rsidRPr="00DD1309">
        <w:rPr>
          <w:rFonts w:ascii="Arial" w:hAnsi="Arial" w:cs="Arial"/>
          <w:sz w:val="22"/>
        </w:rPr>
        <w:t>Excellent written and spoken communication skills in English.</w:t>
      </w:r>
    </w:p>
    <w:p w14:paraId="2314C25D" w14:textId="77777777" w:rsidR="0030166F" w:rsidRPr="0030166F" w:rsidRDefault="0030166F" w:rsidP="0030166F">
      <w:pPr>
        <w:rPr>
          <w:rFonts w:ascii="Arial" w:hAnsi="Arial" w:cs="Arial"/>
          <w:sz w:val="22"/>
        </w:rPr>
      </w:pPr>
      <w:r w:rsidRPr="0030166F">
        <w:rPr>
          <w:rFonts w:ascii="Arial" w:hAnsi="Arial" w:cs="Arial"/>
          <w:b/>
          <w:bCs/>
          <w:sz w:val="22"/>
        </w:rPr>
        <w:t>Desirable</w:t>
      </w:r>
    </w:p>
    <w:p w14:paraId="597B5985" w14:textId="77777777" w:rsidR="00DD1309" w:rsidRPr="00DD1309" w:rsidRDefault="00DD1309" w:rsidP="00DD1309">
      <w:pPr>
        <w:pStyle w:val="ListParagraph"/>
        <w:numPr>
          <w:ilvl w:val="0"/>
          <w:numId w:val="26"/>
        </w:numPr>
        <w:rPr>
          <w:rFonts w:ascii="Arial" w:hAnsi="Arial" w:cs="Arial"/>
          <w:sz w:val="22"/>
        </w:rPr>
      </w:pPr>
      <w:r w:rsidRPr="00DD1309">
        <w:rPr>
          <w:rFonts w:ascii="Arial" w:hAnsi="Arial" w:cs="Arial"/>
          <w:sz w:val="22"/>
        </w:rPr>
        <w:t>Experience applying causal inference methods to observational data.</w:t>
      </w:r>
    </w:p>
    <w:p w14:paraId="6C263222" w14:textId="77777777" w:rsidR="00DD1309" w:rsidRPr="00DD1309" w:rsidRDefault="00DD1309" w:rsidP="00DD1309">
      <w:pPr>
        <w:pStyle w:val="ListParagraph"/>
        <w:numPr>
          <w:ilvl w:val="0"/>
          <w:numId w:val="26"/>
        </w:numPr>
        <w:rPr>
          <w:rFonts w:ascii="Arial" w:hAnsi="Arial" w:cs="Arial"/>
          <w:sz w:val="22"/>
        </w:rPr>
      </w:pPr>
      <w:r w:rsidRPr="00DD1309">
        <w:rPr>
          <w:rFonts w:ascii="Arial" w:hAnsi="Arial" w:cs="Arial"/>
          <w:sz w:val="22"/>
        </w:rPr>
        <w:t>Experience with causal machine learning approaches such as meta-learners, causal forests or related methods.</w:t>
      </w:r>
    </w:p>
    <w:p w14:paraId="105E34FF" w14:textId="77777777" w:rsidR="00DD1309" w:rsidRPr="00DD1309" w:rsidRDefault="00DD1309" w:rsidP="00DD1309">
      <w:pPr>
        <w:pStyle w:val="ListParagraph"/>
        <w:numPr>
          <w:ilvl w:val="0"/>
          <w:numId w:val="26"/>
        </w:numPr>
        <w:rPr>
          <w:rFonts w:ascii="Arial" w:hAnsi="Arial" w:cs="Arial"/>
          <w:sz w:val="22"/>
        </w:rPr>
      </w:pPr>
      <w:r w:rsidRPr="00DD1309">
        <w:rPr>
          <w:rFonts w:ascii="Arial" w:hAnsi="Arial" w:cs="Arial"/>
          <w:sz w:val="22"/>
        </w:rPr>
        <w:t>Experience working with environmental, spatial, ecological or biodiversity datasets.</w:t>
      </w:r>
    </w:p>
    <w:p w14:paraId="0923CAD2" w14:textId="77777777" w:rsidR="00DD1309" w:rsidRPr="00DD1309" w:rsidRDefault="00DD1309" w:rsidP="00DD1309">
      <w:pPr>
        <w:pStyle w:val="ListParagraph"/>
        <w:numPr>
          <w:ilvl w:val="0"/>
          <w:numId w:val="26"/>
        </w:numPr>
        <w:rPr>
          <w:rFonts w:ascii="Arial" w:hAnsi="Arial" w:cs="Arial"/>
          <w:sz w:val="22"/>
        </w:rPr>
      </w:pPr>
      <w:r w:rsidRPr="00DD1309">
        <w:rPr>
          <w:rFonts w:ascii="Arial" w:hAnsi="Arial" w:cs="Arial"/>
          <w:sz w:val="22"/>
        </w:rPr>
        <w:t>Experience with geospatial analysis and/or spatial statistics.</w:t>
      </w:r>
    </w:p>
    <w:p w14:paraId="3D2885E6" w14:textId="77777777" w:rsidR="00DD1309" w:rsidRPr="00DD1309" w:rsidRDefault="00DD1309" w:rsidP="00DD1309">
      <w:pPr>
        <w:pStyle w:val="ListParagraph"/>
        <w:numPr>
          <w:ilvl w:val="0"/>
          <w:numId w:val="26"/>
        </w:numPr>
        <w:rPr>
          <w:rFonts w:ascii="Arial" w:hAnsi="Arial" w:cs="Arial"/>
          <w:sz w:val="22"/>
        </w:rPr>
      </w:pPr>
      <w:r w:rsidRPr="00DD1309">
        <w:rPr>
          <w:rFonts w:ascii="Arial" w:hAnsi="Arial" w:cs="Arial"/>
          <w:sz w:val="22"/>
        </w:rPr>
        <w:t>Experience developing open-source software resources, packages or GitHub repositories.</w:t>
      </w:r>
    </w:p>
    <w:p w14:paraId="56A59774" w14:textId="77777777" w:rsidR="00DD1309" w:rsidRPr="00DD1309" w:rsidRDefault="00DD1309" w:rsidP="00DD1309">
      <w:pPr>
        <w:pStyle w:val="ListParagraph"/>
        <w:numPr>
          <w:ilvl w:val="0"/>
          <w:numId w:val="26"/>
        </w:numPr>
        <w:rPr>
          <w:rFonts w:ascii="Arial" w:hAnsi="Arial" w:cs="Arial"/>
          <w:sz w:val="22"/>
        </w:rPr>
      </w:pPr>
      <w:r w:rsidRPr="00DD1309">
        <w:rPr>
          <w:rFonts w:ascii="Arial" w:hAnsi="Arial" w:cs="Arial"/>
          <w:sz w:val="22"/>
        </w:rPr>
        <w:t>Experience creating training materials, guidance documents, tutorials or technical documentation.</w:t>
      </w:r>
    </w:p>
    <w:p w14:paraId="29B0213F" w14:textId="77777777" w:rsidR="00DD1309" w:rsidRPr="00DD1309" w:rsidRDefault="00DD1309" w:rsidP="00DD1309">
      <w:pPr>
        <w:pStyle w:val="ListParagraph"/>
        <w:numPr>
          <w:ilvl w:val="0"/>
          <w:numId w:val="26"/>
        </w:numPr>
        <w:rPr>
          <w:rFonts w:ascii="Arial" w:hAnsi="Arial" w:cs="Arial"/>
          <w:sz w:val="22"/>
        </w:rPr>
      </w:pPr>
      <w:r w:rsidRPr="00DD1309">
        <w:rPr>
          <w:rFonts w:ascii="Arial" w:hAnsi="Arial" w:cs="Arial"/>
          <w:sz w:val="22"/>
        </w:rPr>
        <w:t>Experience with high-performance computing or large-scale data analysis.</w:t>
      </w:r>
    </w:p>
    <w:p w14:paraId="64F83B23" w14:textId="77777777" w:rsidR="00DD1309" w:rsidRPr="00DD1309" w:rsidRDefault="00DD1309" w:rsidP="00DD1309">
      <w:pPr>
        <w:pStyle w:val="ListParagraph"/>
        <w:numPr>
          <w:ilvl w:val="0"/>
          <w:numId w:val="26"/>
        </w:numPr>
        <w:rPr>
          <w:rFonts w:ascii="Arial" w:hAnsi="Arial" w:cs="Arial"/>
          <w:sz w:val="22"/>
        </w:rPr>
      </w:pPr>
      <w:r w:rsidRPr="00DD1309">
        <w:rPr>
          <w:rFonts w:ascii="Arial" w:hAnsi="Arial" w:cs="Arial"/>
          <w:sz w:val="22"/>
        </w:rPr>
        <w:t>Understanding of ecological or environmental processes.</w:t>
      </w:r>
    </w:p>
    <w:p w14:paraId="26CF07E3" w14:textId="220191F9" w:rsidR="0004217C" w:rsidRPr="00DD1309" w:rsidRDefault="00DD1309" w:rsidP="00DD1309">
      <w:pPr>
        <w:pStyle w:val="ListParagraph"/>
        <w:numPr>
          <w:ilvl w:val="0"/>
          <w:numId w:val="26"/>
        </w:numPr>
        <w:rPr>
          <w:rFonts w:ascii="Roboto" w:hAnsi="Roboto"/>
          <w:color w:val="002E3B" w:themeColor="accent1"/>
          <w:sz w:val="22"/>
        </w:rPr>
      </w:pPr>
      <w:r w:rsidRPr="00DD1309">
        <w:rPr>
          <w:rFonts w:ascii="Arial" w:hAnsi="Arial" w:cs="Arial"/>
          <w:sz w:val="22"/>
        </w:rPr>
        <w:t>Publications in relevant fields.</w:t>
      </w:r>
      <w:r w:rsidR="0018160E">
        <w:rPr>
          <w:rFonts w:ascii="Roboto" w:hAnsi="Roboto"/>
          <w:b/>
          <w:bCs/>
        </w:rPr>
        <w:pict w14:anchorId="65AE1C8E">
          <v:rect id="_x0000_i1030" style="width:0;height:1.5pt" o:hralign="center" o:hrstd="t" o:hr="t" fillcolor="#a0a0a0" stroked="f"/>
        </w:pict>
      </w:r>
    </w:p>
    <w:p w14:paraId="6F6E6016" w14:textId="7777777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786916E9" w14:textId="7777777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25C2BCB2" w14:textId="19841DBB" w:rsidR="00D32643" w:rsidRPr="00D32643" w:rsidRDefault="0CCC4D22" w:rsidP="33A735B4">
      <w:pPr>
        <w:pStyle w:val="ListParagraph"/>
        <w:numPr>
          <w:ilvl w:val="0"/>
          <w:numId w:val="3"/>
        </w:numPr>
        <w:rPr>
          <w:rFonts w:ascii="Roboto" w:hAnsi="Roboto"/>
          <w:sz w:val="22"/>
        </w:rPr>
      </w:pPr>
      <w:r w:rsidRPr="47DA96DB">
        <w:rPr>
          <w:rFonts w:ascii="Roboto" w:hAnsi="Roboto"/>
          <w:sz w:val="22"/>
        </w:rPr>
        <w:t>C</w:t>
      </w:r>
      <w:r w:rsidR="14585F8C" w:rsidRPr="47DA96DB">
        <w:rPr>
          <w:rFonts w:ascii="Roboto" w:hAnsi="Roboto"/>
          <w:sz w:val="22"/>
        </w:rPr>
        <w:t xml:space="preserve">ollaborates </w:t>
      </w:r>
      <w:r w:rsidR="00D32643" w:rsidRPr="47DA96DB">
        <w:rPr>
          <w:rFonts w:ascii="Roboto" w:hAnsi="Roboto"/>
          <w:sz w:val="22"/>
        </w:rPr>
        <w:t xml:space="preserve">and </w:t>
      </w:r>
      <w:r w:rsidR="5B1ADB86" w:rsidRPr="47DA96DB">
        <w:rPr>
          <w:rFonts w:ascii="Roboto" w:hAnsi="Roboto"/>
          <w:sz w:val="22"/>
        </w:rPr>
        <w:t xml:space="preserve">delegates </w:t>
      </w:r>
      <w:r w:rsidR="00D32643" w:rsidRPr="47DA96DB">
        <w:rPr>
          <w:rFonts w:ascii="Roboto" w:hAnsi="Roboto"/>
          <w:sz w:val="22"/>
        </w:rPr>
        <w:t>effectively, understanding the strengths and weaknesses of colleagues.</w:t>
      </w:r>
    </w:p>
    <w:p w14:paraId="3ACDC3D1" w14:textId="77777777" w:rsidR="00D32643" w:rsidRPr="00D32643" w:rsidRDefault="00D32643" w:rsidP="00D32643">
      <w:pPr>
        <w:pStyle w:val="ListParagraph"/>
        <w:numPr>
          <w:ilvl w:val="0"/>
          <w:numId w:val="3"/>
        </w:numPr>
        <w:rPr>
          <w:rFonts w:ascii="Roboto" w:hAnsi="Roboto"/>
          <w:sz w:val="22"/>
        </w:rPr>
      </w:pPr>
      <w:r w:rsidRPr="00D32643">
        <w:rPr>
          <w:rFonts w:ascii="Roboto" w:hAnsi="Roboto"/>
          <w:sz w:val="22"/>
        </w:rPr>
        <w:t>Works proactively with colleagues and stakeholders, within and beyond the University, to achieve outcomes.</w:t>
      </w:r>
    </w:p>
    <w:p w14:paraId="02DE09E3" w14:textId="77777777" w:rsidR="00D32643" w:rsidRPr="00D32643" w:rsidRDefault="00D32643" w:rsidP="00D32643">
      <w:pPr>
        <w:pStyle w:val="ListParagraph"/>
        <w:numPr>
          <w:ilvl w:val="0"/>
          <w:numId w:val="3"/>
        </w:numPr>
        <w:rPr>
          <w:rFonts w:ascii="Roboto" w:hAnsi="Roboto"/>
          <w:sz w:val="22"/>
        </w:rPr>
      </w:pPr>
      <w:r w:rsidRPr="00D32643">
        <w:rPr>
          <w:rFonts w:ascii="Roboto" w:hAnsi="Roboto"/>
          <w:sz w:val="22"/>
        </w:rPr>
        <w:t>Communicates effectively to develop understanding and achieve cooperation.</w:t>
      </w:r>
    </w:p>
    <w:p w14:paraId="1B2DFE97" w14:textId="77777777" w:rsidR="00D32643" w:rsidRPr="00D32643" w:rsidRDefault="00D32643" w:rsidP="00D32643">
      <w:pPr>
        <w:pStyle w:val="ListParagraph"/>
        <w:numPr>
          <w:ilvl w:val="0"/>
          <w:numId w:val="3"/>
        </w:numPr>
        <w:rPr>
          <w:rFonts w:ascii="Roboto" w:hAnsi="Roboto"/>
          <w:sz w:val="22"/>
        </w:rPr>
      </w:pPr>
      <w:r w:rsidRPr="00D32643">
        <w:rPr>
          <w:rFonts w:ascii="Roboto" w:hAnsi="Roboto"/>
          <w:sz w:val="22"/>
        </w:rPr>
        <w:t>Provides clear advice, guidance and recommendations on novel or complex concepts and issues.</w:t>
      </w:r>
    </w:p>
    <w:p w14:paraId="4E8CB861" w14:textId="77777777" w:rsidR="00D32643" w:rsidRPr="00D32643" w:rsidRDefault="00D32643" w:rsidP="00D32643">
      <w:pPr>
        <w:pStyle w:val="ListParagraph"/>
        <w:numPr>
          <w:ilvl w:val="0"/>
          <w:numId w:val="3"/>
        </w:numPr>
        <w:rPr>
          <w:rFonts w:ascii="Roboto" w:hAnsi="Roboto"/>
          <w:sz w:val="22"/>
        </w:rPr>
      </w:pPr>
      <w:r w:rsidRPr="00D32643">
        <w:rPr>
          <w:rFonts w:ascii="Roboto" w:hAnsi="Roboto"/>
          <w:sz w:val="22"/>
        </w:rPr>
        <w:t>Ability to work collaboratively within an interdisciplinary team spanning ecology, statistics, machine learning and causal inference.</w:t>
      </w:r>
    </w:p>
    <w:p w14:paraId="078A43B3" w14:textId="77777777" w:rsidR="00D32643" w:rsidRPr="00D32643" w:rsidRDefault="00D32643" w:rsidP="00D32643">
      <w:pPr>
        <w:pStyle w:val="ListParagraph"/>
        <w:numPr>
          <w:ilvl w:val="0"/>
          <w:numId w:val="3"/>
        </w:numPr>
        <w:rPr>
          <w:rFonts w:ascii="Roboto" w:hAnsi="Roboto"/>
          <w:sz w:val="22"/>
        </w:rPr>
      </w:pPr>
      <w:r w:rsidRPr="00D32643">
        <w:rPr>
          <w:rFonts w:ascii="Roboto" w:hAnsi="Roboto"/>
          <w:sz w:val="22"/>
        </w:rPr>
        <w:t>Ability to communicate complex quantitative and methodological concepts clearly to diverse audiences.</w:t>
      </w:r>
    </w:p>
    <w:p w14:paraId="5E53D110" w14:textId="77777777" w:rsidR="00D32643" w:rsidRPr="00D32643" w:rsidRDefault="00D32643" w:rsidP="00D32643">
      <w:pPr>
        <w:pStyle w:val="ListParagraph"/>
        <w:numPr>
          <w:ilvl w:val="0"/>
          <w:numId w:val="3"/>
        </w:numPr>
        <w:rPr>
          <w:rFonts w:ascii="Roboto" w:hAnsi="Roboto"/>
          <w:sz w:val="22"/>
        </w:rPr>
      </w:pPr>
      <w:r w:rsidRPr="00D32643">
        <w:rPr>
          <w:rFonts w:ascii="Roboto" w:hAnsi="Roboto"/>
          <w:sz w:val="22"/>
        </w:rPr>
        <w:t>Ability to work collaboratively with researchers, technical specialists and partner organisations to deliver project outputs.</w:t>
      </w:r>
    </w:p>
    <w:p w14:paraId="58578158"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21AA3241" w14:textId="77777777" w:rsidR="00D32643" w:rsidRDefault="00D32643" w:rsidP="00D32643">
      <w:pPr>
        <w:pStyle w:val="ListParagraph"/>
        <w:numPr>
          <w:ilvl w:val="0"/>
          <w:numId w:val="3"/>
        </w:numPr>
        <w:contextualSpacing w:val="0"/>
        <w:rPr>
          <w:rFonts w:ascii="Roboto" w:hAnsi="Roboto"/>
          <w:sz w:val="22"/>
        </w:rPr>
      </w:pPr>
      <w:r w:rsidRPr="00D32643">
        <w:rPr>
          <w:rFonts w:ascii="Roboto" w:hAnsi="Roboto"/>
          <w:sz w:val="22"/>
        </w:rPr>
        <w:t xml:space="preserve">Ability to contribute constructively to collaborative </w:t>
      </w:r>
      <w:r>
        <w:rPr>
          <w:rFonts w:ascii="Roboto" w:hAnsi="Roboto"/>
          <w:sz w:val="22"/>
        </w:rPr>
        <w:t>coding</w:t>
      </w:r>
      <w:r w:rsidRPr="00D32643">
        <w:rPr>
          <w:rFonts w:ascii="Roboto" w:hAnsi="Roboto"/>
          <w:sz w:val="22"/>
        </w:rPr>
        <w:t>, workflow and guidance development.</w:t>
      </w:r>
    </w:p>
    <w:p w14:paraId="7B757F65" w14:textId="77777777" w:rsidR="00D32643" w:rsidRPr="00D32643" w:rsidRDefault="00D32643" w:rsidP="00D32643">
      <w:pPr>
        <w:pStyle w:val="ListParagraph"/>
        <w:numPr>
          <w:ilvl w:val="0"/>
          <w:numId w:val="3"/>
        </w:numPr>
        <w:rPr>
          <w:rFonts w:ascii="Roboto" w:hAnsi="Roboto"/>
          <w:sz w:val="22"/>
        </w:rPr>
      </w:pPr>
      <w:r w:rsidRPr="00D32643">
        <w:rPr>
          <w:rFonts w:ascii="Roboto" w:hAnsi="Roboto"/>
          <w:sz w:val="22"/>
        </w:rPr>
        <w:t>Experience of collaborative research involving partners from multiple organisations or disciplines.</w:t>
      </w:r>
    </w:p>
    <w:p w14:paraId="65A5516E" w14:textId="77777777" w:rsidR="00D32643" w:rsidRPr="00D32643" w:rsidRDefault="00D32643" w:rsidP="00D32643">
      <w:pPr>
        <w:pStyle w:val="ListParagraph"/>
        <w:numPr>
          <w:ilvl w:val="0"/>
          <w:numId w:val="3"/>
        </w:numPr>
        <w:rPr>
          <w:rFonts w:ascii="Roboto" w:hAnsi="Roboto"/>
          <w:sz w:val="22"/>
        </w:rPr>
      </w:pPr>
      <w:r w:rsidRPr="00D32643">
        <w:rPr>
          <w:rFonts w:ascii="Roboto" w:hAnsi="Roboto"/>
          <w:sz w:val="22"/>
        </w:rPr>
        <w:t>Experience working with researchers, practitioners, policymakers or monitoring organisations.</w:t>
      </w:r>
    </w:p>
    <w:p w14:paraId="55479540" w14:textId="1231E006" w:rsidR="00D32643" w:rsidRPr="00F50820" w:rsidRDefault="00D32643" w:rsidP="00D32643">
      <w:pPr>
        <w:pStyle w:val="ListParagraph"/>
        <w:numPr>
          <w:ilvl w:val="0"/>
          <w:numId w:val="3"/>
        </w:numPr>
        <w:contextualSpacing w:val="0"/>
        <w:rPr>
          <w:rFonts w:ascii="Roboto" w:hAnsi="Roboto"/>
          <w:sz w:val="22"/>
        </w:rPr>
      </w:pPr>
      <w:r w:rsidRPr="00D32643">
        <w:rPr>
          <w:rFonts w:ascii="Roboto" w:hAnsi="Roboto"/>
          <w:sz w:val="22"/>
        </w:rPr>
        <w:t>Experience delivering workshops, training events, webinars or conference presentations.</w:t>
      </w:r>
    </w:p>
    <w:p w14:paraId="038EEFC3" w14:textId="77777777" w:rsidR="00D32643" w:rsidRDefault="00D32643" w:rsidP="00CB1D5C">
      <w:pPr>
        <w:rPr>
          <w:rFonts w:ascii="Roboto" w:hAnsi="Roboto"/>
          <w:b/>
          <w:bCs/>
          <w:sz w:val="22"/>
        </w:rPr>
      </w:pPr>
    </w:p>
    <w:p w14:paraId="0901ECB1" w14:textId="446C2331" w:rsidR="0004217C" w:rsidRPr="00C9549D" w:rsidRDefault="0018160E" w:rsidP="00CB1D5C">
      <w:pPr>
        <w:rPr>
          <w:rFonts w:ascii="Roboto" w:hAnsi="Roboto"/>
          <w:color w:val="002E3B" w:themeColor="accent1"/>
          <w:sz w:val="22"/>
        </w:rPr>
      </w:pPr>
      <w:r>
        <w:rPr>
          <w:rFonts w:ascii="Roboto" w:hAnsi="Roboto"/>
          <w:b/>
          <w:bCs/>
          <w:sz w:val="22"/>
        </w:rPr>
        <w:lastRenderedPageBreak/>
        <w:pict w14:anchorId="2A662B58">
          <v:rect id="_x0000_i1031" style="width:0;height:1.5pt" o:hralign="center" o:hrstd="t" o:hr="t" fillcolor="#a0a0a0" stroked="f"/>
        </w:pict>
      </w:r>
    </w:p>
    <w:p w14:paraId="29E1F1F5" w14:textId="7777777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5C0C0B8F" w14:textId="7777777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1031927D" w14:textId="77777777" w:rsidR="00D32643" w:rsidRPr="00D32643" w:rsidRDefault="00D32643" w:rsidP="00D32643">
      <w:pPr>
        <w:pStyle w:val="ListParagraph"/>
        <w:numPr>
          <w:ilvl w:val="0"/>
          <w:numId w:val="4"/>
        </w:numPr>
        <w:rPr>
          <w:rFonts w:ascii="Roboto" w:hAnsi="Roboto"/>
          <w:sz w:val="22"/>
        </w:rPr>
      </w:pPr>
      <w:r w:rsidRPr="00D32643">
        <w:rPr>
          <w:rFonts w:ascii="Roboto" w:hAnsi="Roboto"/>
          <w:sz w:val="22"/>
        </w:rPr>
        <w:t>Plans and progresses research activities within broad guidelines and established University policies and procedures.</w:t>
      </w:r>
    </w:p>
    <w:p w14:paraId="58CD89E5" w14:textId="77777777" w:rsidR="00D32643" w:rsidRPr="00D32643" w:rsidRDefault="00D32643" w:rsidP="00D32643">
      <w:pPr>
        <w:pStyle w:val="ListParagraph"/>
        <w:numPr>
          <w:ilvl w:val="0"/>
          <w:numId w:val="4"/>
        </w:numPr>
        <w:rPr>
          <w:rFonts w:ascii="Roboto" w:hAnsi="Roboto"/>
          <w:sz w:val="22"/>
        </w:rPr>
      </w:pPr>
      <w:r w:rsidRPr="00D32643">
        <w:rPr>
          <w:rFonts w:ascii="Roboto" w:hAnsi="Roboto"/>
          <w:sz w:val="22"/>
        </w:rPr>
        <w:t>Formulates development plans to meet current skill requirements.</w:t>
      </w:r>
    </w:p>
    <w:p w14:paraId="602FF0C7" w14:textId="77777777" w:rsidR="00D32643" w:rsidRPr="00D32643" w:rsidRDefault="00D32643" w:rsidP="00D32643">
      <w:pPr>
        <w:pStyle w:val="ListParagraph"/>
        <w:numPr>
          <w:ilvl w:val="0"/>
          <w:numId w:val="4"/>
        </w:numPr>
        <w:rPr>
          <w:rFonts w:ascii="Roboto" w:hAnsi="Roboto"/>
          <w:sz w:val="22"/>
        </w:rPr>
      </w:pPr>
      <w:r w:rsidRPr="00D32643">
        <w:rPr>
          <w:rFonts w:ascii="Roboto" w:hAnsi="Roboto"/>
          <w:sz w:val="22"/>
        </w:rPr>
        <w:t>Ability to manage multiple research activities, priorities and deadlines effectively.</w:t>
      </w:r>
    </w:p>
    <w:p w14:paraId="2A34F349" w14:textId="77777777" w:rsidR="00D32643" w:rsidRPr="00D32643" w:rsidRDefault="00D32643" w:rsidP="00D32643">
      <w:pPr>
        <w:pStyle w:val="ListParagraph"/>
        <w:numPr>
          <w:ilvl w:val="0"/>
          <w:numId w:val="4"/>
        </w:numPr>
        <w:rPr>
          <w:rFonts w:ascii="Roboto" w:hAnsi="Roboto"/>
          <w:sz w:val="22"/>
        </w:rPr>
      </w:pPr>
      <w:r w:rsidRPr="00D32643">
        <w:rPr>
          <w:rFonts w:ascii="Roboto" w:hAnsi="Roboto"/>
          <w:sz w:val="22"/>
        </w:rPr>
        <w:t>Ability to design, document and maintain reproducible analytical workflows and associated research records.</w:t>
      </w:r>
    </w:p>
    <w:p w14:paraId="4C660E10" w14:textId="77777777" w:rsidR="00D32643" w:rsidRPr="00D32643" w:rsidRDefault="00D32643" w:rsidP="00D32643">
      <w:pPr>
        <w:pStyle w:val="ListParagraph"/>
        <w:numPr>
          <w:ilvl w:val="0"/>
          <w:numId w:val="4"/>
        </w:numPr>
        <w:rPr>
          <w:rFonts w:ascii="Roboto" w:hAnsi="Roboto"/>
          <w:sz w:val="22"/>
        </w:rPr>
      </w:pPr>
      <w:r w:rsidRPr="00D32643">
        <w:rPr>
          <w:rFonts w:ascii="Roboto" w:hAnsi="Roboto"/>
          <w:sz w:val="22"/>
        </w:rPr>
        <w:t>Ability to manage research data, code and software resources in accordance with Open Science and reproducible research principles.</w:t>
      </w:r>
    </w:p>
    <w:p w14:paraId="02364DCA" w14:textId="77777777" w:rsidR="00D32643" w:rsidRPr="00D32643" w:rsidRDefault="00D32643" w:rsidP="00D32643">
      <w:pPr>
        <w:pStyle w:val="ListParagraph"/>
        <w:numPr>
          <w:ilvl w:val="0"/>
          <w:numId w:val="4"/>
        </w:numPr>
        <w:rPr>
          <w:rFonts w:ascii="Roboto" w:hAnsi="Roboto"/>
          <w:sz w:val="22"/>
        </w:rPr>
      </w:pPr>
      <w:r w:rsidRPr="00D32643">
        <w:rPr>
          <w:rFonts w:ascii="Roboto" w:hAnsi="Roboto"/>
          <w:sz w:val="22"/>
        </w:rPr>
        <w:t>Ability to organise and maintain well-documented code repositories and research outputs.</w:t>
      </w:r>
    </w:p>
    <w:p w14:paraId="7852E6EA" w14:textId="77777777" w:rsidR="00D32643" w:rsidRPr="00D32643" w:rsidRDefault="00D32643" w:rsidP="00D32643">
      <w:pPr>
        <w:pStyle w:val="ListParagraph"/>
        <w:numPr>
          <w:ilvl w:val="0"/>
          <w:numId w:val="4"/>
        </w:numPr>
        <w:rPr>
          <w:rFonts w:ascii="Roboto" w:hAnsi="Roboto"/>
          <w:sz w:val="22"/>
        </w:rPr>
      </w:pPr>
      <w:r w:rsidRPr="00D32643">
        <w:rPr>
          <w:rFonts w:ascii="Roboto" w:hAnsi="Roboto"/>
          <w:sz w:val="22"/>
        </w:rPr>
        <w:t>Ability to work with research data responsibly and securely, in accordance with relevant data protection legislation, institutional policies and governance requirements.</w:t>
      </w:r>
    </w:p>
    <w:p w14:paraId="52B24CA7" w14:textId="1F71A97B" w:rsidR="00DE431E" w:rsidRPr="00F50820" w:rsidRDefault="00D32643" w:rsidP="00D32643">
      <w:pPr>
        <w:pStyle w:val="ListParagraph"/>
        <w:numPr>
          <w:ilvl w:val="0"/>
          <w:numId w:val="4"/>
        </w:numPr>
        <w:contextualSpacing w:val="0"/>
        <w:rPr>
          <w:rFonts w:ascii="Roboto" w:hAnsi="Roboto"/>
          <w:sz w:val="22"/>
        </w:rPr>
      </w:pPr>
      <w:r w:rsidRPr="00D32643">
        <w:rPr>
          <w:rFonts w:ascii="Roboto" w:hAnsi="Roboto"/>
          <w:sz w:val="22"/>
        </w:rPr>
        <w:t>Ability to conduct research in accordance with principles of research integrity, ethical practice and responsible research conduct.</w:t>
      </w:r>
    </w:p>
    <w:p w14:paraId="1D3376E4"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591A966B" w14:textId="77777777" w:rsidR="00D32643" w:rsidRPr="00D32643" w:rsidRDefault="00D32643" w:rsidP="00D32643">
      <w:pPr>
        <w:pStyle w:val="ListParagraph"/>
        <w:numPr>
          <w:ilvl w:val="0"/>
          <w:numId w:val="27"/>
        </w:numPr>
        <w:rPr>
          <w:rFonts w:ascii="Arial" w:hAnsi="Arial" w:cs="Arial"/>
          <w:sz w:val="22"/>
        </w:rPr>
      </w:pPr>
      <w:r w:rsidRPr="00D32643">
        <w:rPr>
          <w:rFonts w:ascii="Arial" w:hAnsi="Arial" w:cs="Arial"/>
          <w:sz w:val="22"/>
        </w:rPr>
        <w:t>Experience managing large, complex or multi-source datasets.</w:t>
      </w:r>
    </w:p>
    <w:p w14:paraId="6C0963DB" w14:textId="77777777" w:rsidR="00D32643" w:rsidRPr="00D32643" w:rsidRDefault="00D32643" w:rsidP="00D32643">
      <w:pPr>
        <w:pStyle w:val="ListParagraph"/>
        <w:numPr>
          <w:ilvl w:val="0"/>
          <w:numId w:val="27"/>
        </w:numPr>
        <w:rPr>
          <w:rFonts w:ascii="Arial" w:hAnsi="Arial" w:cs="Arial"/>
          <w:sz w:val="22"/>
        </w:rPr>
      </w:pPr>
      <w:r w:rsidRPr="00D32643">
        <w:rPr>
          <w:rFonts w:ascii="Arial" w:hAnsi="Arial" w:cs="Arial"/>
          <w:sz w:val="22"/>
        </w:rPr>
        <w:t>Experience developing and maintaining collaborative GitHub repositories or other open-source research resources.</w:t>
      </w:r>
    </w:p>
    <w:p w14:paraId="3F48B25C" w14:textId="77777777" w:rsidR="00D32643" w:rsidRPr="00D32643" w:rsidRDefault="00D32643" w:rsidP="00D32643">
      <w:pPr>
        <w:pStyle w:val="ListParagraph"/>
        <w:numPr>
          <w:ilvl w:val="0"/>
          <w:numId w:val="27"/>
        </w:numPr>
        <w:rPr>
          <w:rFonts w:ascii="Arial" w:hAnsi="Arial" w:cs="Arial"/>
          <w:sz w:val="22"/>
        </w:rPr>
      </w:pPr>
      <w:r w:rsidRPr="00D32643">
        <w:rPr>
          <w:rFonts w:ascii="Arial" w:hAnsi="Arial" w:cs="Arial"/>
          <w:sz w:val="22"/>
        </w:rPr>
        <w:t>Experience applying FAIR (Findable, Accessible, Interoperable and Reusable) data principles.</w:t>
      </w:r>
    </w:p>
    <w:p w14:paraId="668A4324" w14:textId="62EF392E" w:rsidR="0004217C" w:rsidRPr="00D32643" w:rsidRDefault="00D32643" w:rsidP="00D32643">
      <w:pPr>
        <w:pStyle w:val="ListParagraph"/>
        <w:numPr>
          <w:ilvl w:val="0"/>
          <w:numId w:val="27"/>
        </w:numPr>
        <w:rPr>
          <w:rFonts w:ascii="Roboto" w:hAnsi="Roboto"/>
          <w:color w:val="002E3B" w:themeColor="accent1"/>
          <w:sz w:val="22"/>
        </w:rPr>
      </w:pPr>
      <w:r w:rsidRPr="00D32643">
        <w:rPr>
          <w:rFonts w:ascii="Arial" w:hAnsi="Arial" w:cs="Arial"/>
          <w:sz w:val="22"/>
        </w:rPr>
        <w:t>Experience coordinating collaborative analytical or software-development projects.</w:t>
      </w:r>
      <w:r w:rsidR="0018160E">
        <w:rPr>
          <w:rFonts w:ascii="Roboto" w:hAnsi="Roboto"/>
          <w:b/>
          <w:bCs/>
        </w:rPr>
        <w:pict w14:anchorId="019C7A5E">
          <v:rect id="_x0000_i1032" style="width:0;height:1.5pt" o:hralign="center" o:hrstd="t" o:hr="t" fillcolor="#a0a0a0" stroked="f"/>
        </w:pict>
      </w:r>
    </w:p>
    <w:p w14:paraId="613EBAEE" w14:textId="7777777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3E962A28" w14:textId="7777777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44C06ABA" w14:textId="77777777" w:rsidR="00D32643" w:rsidRPr="00D32643" w:rsidRDefault="00D32643" w:rsidP="00D32643">
      <w:pPr>
        <w:pStyle w:val="ListParagraph"/>
        <w:numPr>
          <w:ilvl w:val="0"/>
          <w:numId w:val="5"/>
        </w:numPr>
        <w:rPr>
          <w:rFonts w:ascii="Roboto" w:hAnsi="Roboto"/>
          <w:sz w:val="22"/>
        </w:rPr>
      </w:pPr>
      <w:r w:rsidRPr="00D32643">
        <w:rPr>
          <w:rFonts w:ascii="Roboto" w:hAnsi="Roboto"/>
          <w:sz w:val="22"/>
        </w:rPr>
        <w:t>Develops detailed understanding of long-standing and/or complex problems and applies accumulated knowledge and experience to understand and/or resolve them.</w:t>
      </w:r>
    </w:p>
    <w:p w14:paraId="24CB34F8" w14:textId="77777777" w:rsidR="00D32643" w:rsidRPr="00D32643" w:rsidRDefault="00D32643" w:rsidP="00D32643">
      <w:pPr>
        <w:pStyle w:val="ListParagraph"/>
        <w:numPr>
          <w:ilvl w:val="0"/>
          <w:numId w:val="5"/>
        </w:numPr>
        <w:rPr>
          <w:rFonts w:ascii="Roboto" w:hAnsi="Roboto"/>
          <w:sz w:val="22"/>
        </w:rPr>
      </w:pPr>
      <w:r w:rsidRPr="00D32643">
        <w:rPr>
          <w:rFonts w:ascii="Roboto" w:hAnsi="Roboto"/>
          <w:sz w:val="22"/>
        </w:rPr>
        <w:t>Demonstrates awareness of principles and developments within relevant specialist fields and how these affect research activities.</w:t>
      </w:r>
    </w:p>
    <w:p w14:paraId="22BBC7F1" w14:textId="77777777" w:rsidR="00D32643" w:rsidRPr="00D32643" w:rsidRDefault="00D32643" w:rsidP="00D32643">
      <w:pPr>
        <w:pStyle w:val="ListParagraph"/>
        <w:numPr>
          <w:ilvl w:val="0"/>
          <w:numId w:val="5"/>
        </w:numPr>
        <w:rPr>
          <w:rFonts w:ascii="Roboto" w:hAnsi="Roboto"/>
          <w:sz w:val="22"/>
        </w:rPr>
      </w:pPr>
      <w:r w:rsidRPr="00D32643">
        <w:rPr>
          <w:rFonts w:ascii="Roboto" w:hAnsi="Roboto"/>
          <w:sz w:val="22"/>
        </w:rPr>
        <w:t>Ability to identify, evaluate and resolve complex analytical and methodological challenges independently, seeking guidance where appropriate.</w:t>
      </w:r>
    </w:p>
    <w:p w14:paraId="18F224B9" w14:textId="77777777" w:rsidR="00D32643" w:rsidRPr="00D32643" w:rsidRDefault="00D32643" w:rsidP="00D32643">
      <w:pPr>
        <w:pStyle w:val="ListParagraph"/>
        <w:numPr>
          <w:ilvl w:val="0"/>
          <w:numId w:val="5"/>
        </w:numPr>
        <w:rPr>
          <w:rFonts w:ascii="Roboto" w:hAnsi="Roboto"/>
          <w:sz w:val="22"/>
        </w:rPr>
      </w:pPr>
      <w:r w:rsidRPr="00D32643">
        <w:rPr>
          <w:rFonts w:ascii="Roboto" w:hAnsi="Roboto"/>
          <w:sz w:val="22"/>
        </w:rPr>
        <w:t>Ability to critically evaluate alternative statistical, machine-learning and causal inference approaches and assess their suitability for different research questions and datasets.</w:t>
      </w:r>
    </w:p>
    <w:p w14:paraId="1C777B37" w14:textId="77777777" w:rsidR="00D32643" w:rsidRPr="00D32643" w:rsidRDefault="00D32643" w:rsidP="00D32643">
      <w:pPr>
        <w:pStyle w:val="ListParagraph"/>
        <w:numPr>
          <w:ilvl w:val="0"/>
          <w:numId w:val="5"/>
        </w:numPr>
        <w:rPr>
          <w:rFonts w:ascii="Roboto" w:hAnsi="Roboto"/>
          <w:sz w:val="22"/>
        </w:rPr>
      </w:pPr>
      <w:r w:rsidRPr="00D32643">
        <w:rPr>
          <w:rFonts w:ascii="Roboto" w:hAnsi="Roboto"/>
          <w:sz w:val="22"/>
        </w:rPr>
        <w:t>Ability to develop practical solutions to challenges arising from observational data, including bias, confounding, missing data, uncertainty and sampling limitations.</w:t>
      </w:r>
    </w:p>
    <w:p w14:paraId="2EBEB4B0" w14:textId="77777777" w:rsidR="00D32643" w:rsidRPr="00D32643" w:rsidRDefault="00D32643" w:rsidP="00D32643">
      <w:pPr>
        <w:pStyle w:val="ListParagraph"/>
        <w:numPr>
          <w:ilvl w:val="0"/>
          <w:numId w:val="5"/>
        </w:numPr>
        <w:rPr>
          <w:rFonts w:ascii="Roboto" w:hAnsi="Roboto"/>
          <w:sz w:val="22"/>
        </w:rPr>
      </w:pPr>
      <w:r w:rsidRPr="00D32643">
        <w:rPr>
          <w:rFonts w:ascii="Roboto" w:hAnsi="Roboto"/>
          <w:sz w:val="22"/>
        </w:rPr>
        <w:t>Ability to contribute original ideas and initiative to improve analytical methods, study design, research workflows and project outputs.</w:t>
      </w:r>
    </w:p>
    <w:p w14:paraId="65269741" w14:textId="77777777" w:rsidR="00D32643" w:rsidRPr="00D32643" w:rsidRDefault="00D32643" w:rsidP="00D32643">
      <w:pPr>
        <w:pStyle w:val="ListParagraph"/>
        <w:numPr>
          <w:ilvl w:val="0"/>
          <w:numId w:val="5"/>
        </w:numPr>
        <w:rPr>
          <w:rFonts w:ascii="Roboto" w:hAnsi="Roboto"/>
          <w:sz w:val="22"/>
        </w:rPr>
      </w:pPr>
      <w:r w:rsidRPr="00D32643">
        <w:rPr>
          <w:rFonts w:ascii="Roboto" w:hAnsi="Roboto"/>
          <w:sz w:val="22"/>
        </w:rPr>
        <w:t>Ability to interpret complex quantitative results and translate them into meaningful insights for researchers, practitioners and decision-makers.</w:t>
      </w:r>
    </w:p>
    <w:p w14:paraId="6E601A93" w14:textId="14859838" w:rsidR="00D32643" w:rsidRPr="00F50820" w:rsidRDefault="00D32643" w:rsidP="00D32643">
      <w:pPr>
        <w:pStyle w:val="ListParagraph"/>
        <w:numPr>
          <w:ilvl w:val="0"/>
          <w:numId w:val="5"/>
        </w:numPr>
        <w:contextualSpacing w:val="0"/>
        <w:rPr>
          <w:rFonts w:ascii="Roboto" w:hAnsi="Roboto"/>
          <w:sz w:val="22"/>
        </w:rPr>
      </w:pPr>
      <w:r w:rsidRPr="00D32643">
        <w:rPr>
          <w:rFonts w:ascii="Roboto" w:hAnsi="Roboto"/>
          <w:sz w:val="22"/>
        </w:rPr>
        <w:t>Ability to exercise sound judgement when evaluating methodological trade-offs and communicating uncertainty.</w:t>
      </w:r>
    </w:p>
    <w:p w14:paraId="392EA347"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20D3ECC4" w14:textId="77777777" w:rsidR="007D6212" w:rsidRPr="007D6212" w:rsidRDefault="007D6212" w:rsidP="007D6212">
      <w:pPr>
        <w:pStyle w:val="ListParagraph"/>
        <w:numPr>
          <w:ilvl w:val="0"/>
          <w:numId w:val="28"/>
        </w:numPr>
        <w:rPr>
          <w:rFonts w:ascii="Arial" w:hAnsi="Arial" w:cs="Arial"/>
          <w:sz w:val="22"/>
        </w:rPr>
      </w:pPr>
      <w:r w:rsidRPr="007D6212">
        <w:rPr>
          <w:rFonts w:ascii="Arial" w:hAnsi="Arial" w:cs="Arial"/>
          <w:sz w:val="22"/>
        </w:rPr>
        <w:t>Experience developing or adapting novel statistical, machine-learning or causal inference methods.</w:t>
      </w:r>
    </w:p>
    <w:p w14:paraId="7D2ED678" w14:textId="77777777" w:rsidR="007D6212" w:rsidRPr="007D6212" w:rsidRDefault="007D6212" w:rsidP="007D6212">
      <w:pPr>
        <w:pStyle w:val="ListParagraph"/>
        <w:numPr>
          <w:ilvl w:val="0"/>
          <w:numId w:val="28"/>
        </w:numPr>
        <w:rPr>
          <w:rFonts w:ascii="Arial" w:hAnsi="Arial" w:cs="Arial"/>
          <w:sz w:val="22"/>
        </w:rPr>
      </w:pPr>
      <w:r w:rsidRPr="007D6212">
        <w:rPr>
          <w:rFonts w:ascii="Arial" w:hAnsi="Arial" w:cs="Arial"/>
          <w:sz w:val="22"/>
        </w:rPr>
        <w:t>Experience comparing or benchmarking alternative analytical workflows or modelling approaches.</w:t>
      </w:r>
    </w:p>
    <w:p w14:paraId="08E6AD70" w14:textId="77777777" w:rsidR="007D6212" w:rsidRPr="007D6212" w:rsidRDefault="007D6212" w:rsidP="007D6212">
      <w:pPr>
        <w:pStyle w:val="ListParagraph"/>
        <w:numPr>
          <w:ilvl w:val="0"/>
          <w:numId w:val="28"/>
        </w:numPr>
        <w:rPr>
          <w:rFonts w:ascii="Arial" w:hAnsi="Arial" w:cs="Arial"/>
          <w:sz w:val="22"/>
        </w:rPr>
      </w:pPr>
      <w:r w:rsidRPr="007D6212">
        <w:rPr>
          <w:rFonts w:ascii="Arial" w:hAnsi="Arial" w:cs="Arial"/>
          <w:sz w:val="22"/>
        </w:rPr>
        <w:t>Experience working with simulated and observational datasets to evaluate methodological performance.</w:t>
      </w:r>
    </w:p>
    <w:p w14:paraId="14984E46" w14:textId="77777777" w:rsidR="007D6212" w:rsidRPr="007D6212" w:rsidRDefault="007D6212" w:rsidP="007D6212">
      <w:pPr>
        <w:pStyle w:val="ListParagraph"/>
        <w:numPr>
          <w:ilvl w:val="0"/>
          <w:numId w:val="28"/>
        </w:numPr>
        <w:rPr>
          <w:rFonts w:ascii="Arial" w:hAnsi="Arial" w:cs="Arial"/>
          <w:sz w:val="22"/>
        </w:rPr>
      </w:pPr>
      <w:r w:rsidRPr="007D6212">
        <w:rPr>
          <w:rFonts w:ascii="Arial" w:hAnsi="Arial" w:cs="Arial"/>
          <w:sz w:val="22"/>
        </w:rPr>
        <w:t>Experience developing guidance, decision frameworks or best-practice recommendations for researchers or practitioners.</w:t>
      </w:r>
    </w:p>
    <w:p w14:paraId="21E9E2F6" w14:textId="77777777" w:rsidR="007D6212" w:rsidRPr="007D6212" w:rsidRDefault="007D6212" w:rsidP="001E0E94">
      <w:pPr>
        <w:pStyle w:val="ListParagraph"/>
        <w:numPr>
          <w:ilvl w:val="0"/>
          <w:numId w:val="28"/>
        </w:numPr>
        <w:rPr>
          <w:rFonts w:ascii="Roboto" w:hAnsi="Roboto"/>
          <w:sz w:val="22"/>
        </w:rPr>
      </w:pPr>
      <w:r w:rsidRPr="007D6212">
        <w:rPr>
          <w:rFonts w:ascii="Arial" w:hAnsi="Arial" w:cs="Arial"/>
          <w:sz w:val="22"/>
        </w:rPr>
        <w:t>Experience creating innovative approaches for communicating quantitative results, such as interactive visualisations, dashboards, decision-support tools or other user-facing resources.</w:t>
      </w:r>
    </w:p>
    <w:p w14:paraId="1E54608F" w14:textId="6E6B3555" w:rsidR="00DA0322" w:rsidRPr="007D6212" w:rsidRDefault="007D6212" w:rsidP="001E0E94">
      <w:pPr>
        <w:pStyle w:val="ListParagraph"/>
        <w:numPr>
          <w:ilvl w:val="0"/>
          <w:numId w:val="28"/>
        </w:numPr>
        <w:rPr>
          <w:rFonts w:ascii="Roboto" w:hAnsi="Roboto"/>
          <w:sz w:val="22"/>
        </w:rPr>
      </w:pPr>
      <w:r w:rsidRPr="007D6212">
        <w:rPr>
          <w:rFonts w:ascii="Arial" w:hAnsi="Arial" w:cs="Arial"/>
          <w:sz w:val="22"/>
        </w:rPr>
        <w:t>Experience contributing to open-source software, analytical tools or methodological resources.</w:t>
      </w:r>
      <w:r w:rsidR="0018160E">
        <w:rPr>
          <w:rFonts w:ascii="Roboto" w:hAnsi="Roboto"/>
          <w:b/>
          <w:bCs/>
          <w:sz w:val="22"/>
        </w:rPr>
        <w:pict w14:anchorId="151CEDD0">
          <v:rect id="_x0000_i1033" style="width:0;height:1.5pt" o:hralign="center" o:hrstd="t" o:hr="t" fillcolor="#a0a0a0" stroked="f"/>
        </w:pict>
      </w:r>
    </w:p>
    <w:p w14:paraId="4406D312"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54DC27EA"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1CF415B3" w14:textId="77777777" w:rsidR="00DC1C11" w:rsidRPr="00594DD0"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EndPr/>
        <w:sdtContent>
          <w:r w:rsidR="00594DD0">
            <w:rPr>
              <w:rFonts w:ascii="Roboto" w:hAnsi="Roboto"/>
              <w:b/>
              <w:bCs/>
              <w:sz w:val="22"/>
            </w:rPr>
            <w:t>No</w:t>
          </w:r>
        </w:sdtContent>
      </w:sdt>
    </w:p>
    <w:p w14:paraId="5AF137C3"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72F51578" w14:textId="77777777"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Occasionally &lt;30% Time</w:t>
          </w:r>
        </w:sdtContent>
      </w:sdt>
    </w:p>
    <w:p w14:paraId="3F45906F" w14:textId="7777777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6AC2C544" w14:textId="77777777"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4D16C4D4" w14:textId="7777777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7D89CDE8" w14:textId="77777777"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2AAD35C4" w14:textId="7777777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51F47D0A" w14:textId="77777777"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2B6DC47F" w14:textId="7777777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2D180A23" w14:textId="77777777"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0E49BDEE" w14:textId="77777777"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3E080570" w14:textId="77777777"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54C57972" w14:textId="7777777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594DD0">
            <w:rPr>
              <w:rFonts w:ascii="Roboto" w:hAnsi="Roboto"/>
              <w:sz w:val="22"/>
            </w:rPr>
            <w:t>Not applicable</w:t>
          </w:r>
        </w:sdtContent>
      </w:sdt>
    </w:p>
    <w:p w14:paraId="36D0E980" w14:textId="77777777" w:rsidR="00DC1C11" w:rsidRPr="00722340" w:rsidRDefault="0018160E" w:rsidP="00DC1C11">
      <w:pPr>
        <w:rPr>
          <w:rFonts w:ascii="Roboto" w:hAnsi="Roboto"/>
          <w:sz w:val="22"/>
        </w:rPr>
      </w:pPr>
      <w:r>
        <w:rPr>
          <w:rFonts w:ascii="Roboto" w:hAnsi="Roboto"/>
          <w:b/>
          <w:bCs/>
          <w:sz w:val="22"/>
        </w:rPr>
        <w:pict w14:anchorId="5261CF22">
          <v:rect id="_x0000_i1034" style="width:0;height:1.5pt" o:hralign="center" o:hrstd="t" o:hr="t" fillcolor="#a0a0a0" stroked="f"/>
        </w:pict>
      </w:r>
    </w:p>
    <w:p w14:paraId="079A9A3C"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511BB541" w14:textId="77777777"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2F056711" w14:textId="7777777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7D4FB297" w14:textId="77777777"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Occasionally &lt;30% Time</w:t>
          </w:r>
        </w:sdtContent>
      </w:sdt>
    </w:p>
    <w:p w14:paraId="75834CA1" w14:textId="7777777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491FAD68" w14:textId="77777777"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sz w:val="22"/>
            </w:rPr>
            <w:t>Not applicable</w:t>
          </w:r>
        </w:sdtContent>
      </w:sdt>
    </w:p>
    <w:p w14:paraId="5F4C3E6E" w14:textId="77777777" w:rsidR="00DC1C11" w:rsidRPr="00722340" w:rsidRDefault="0018160E" w:rsidP="00DC1C11">
      <w:pPr>
        <w:rPr>
          <w:rFonts w:ascii="Roboto" w:hAnsi="Roboto"/>
          <w:sz w:val="22"/>
        </w:rPr>
      </w:pPr>
      <w:r>
        <w:rPr>
          <w:rFonts w:ascii="Roboto" w:hAnsi="Roboto"/>
          <w:b/>
          <w:bCs/>
          <w:sz w:val="22"/>
        </w:rPr>
        <w:pict w14:anchorId="0D543B86">
          <v:rect id="_x0000_i1035" style="width:0;height:1.5pt" o:hralign="center" o:hrstd="t" o:hr="t" fillcolor="#a0a0a0" stroked="f"/>
        </w:pict>
      </w:r>
    </w:p>
    <w:p w14:paraId="0B03DF07"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2E8FB396" w14:textId="77777777"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color w:val="000000" w:themeColor="text1"/>
              <w:sz w:val="22"/>
            </w:rPr>
            <w:t>Not applicable</w:t>
          </w:r>
        </w:sdtContent>
      </w:sdt>
    </w:p>
    <w:p w14:paraId="59E94321" w14:textId="77777777"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color w:val="000000" w:themeColor="text1"/>
              <w:sz w:val="22"/>
            </w:rPr>
            <w:t>Not applicable</w:t>
          </w:r>
        </w:sdtContent>
      </w:sdt>
    </w:p>
    <w:p w14:paraId="64C12752" w14:textId="77777777"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color w:val="000000" w:themeColor="text1"/>
              <w:sz w:val="22"/>
            </w:rPr>
            <w:t>Not applicable</w:t>
          </w:r>
        </w:sdtContent>
      </w:sdt>
    </w:p>
    <w:p w14:paraId="610E68ED" w14:textId="77777777"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color w:val="000000" w:themeColor="text1"/>
              <w:sz w:val="22"/>
            </w:rPr>
            <w:t>Not applicable</w:t>
          </w:r>
        </w:sdtContent>
      </w:sdt>
    </w:p>
    <w:p w14:paraId="00DC3AC5" w14:textId="77777777"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C12264">
            <w:rPr>
              <w:rFonts w:ascii="Roboto" w:hAnsi="Roboto"/>
              <w:color w:val="000000" w:themeColor="text1"/>
              <w:sz w:val="22"/>
            </w:rPr>
            <w:t>Not applicable</w:t>
          </w:r>
        </w:sdtContent>
      </w:sdt>
    </w:p>
    <w:p w14:paraId="1BC755E9" w14:textId="77777777"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C12264">
            <w:rPr>
              <w:rFonts w:ascii="Roboto" w:hAnsi="Roboto"/>
              <w:color w:val="000000" w:themeColor="text1"/>
              <w:sz w:val="22"/>
            </w:rPr>
            <w:t>Not applicable</w:t>
          </w:r>
        </w:sdtContent>
      </w:sdt>
    </w:p>
    <w:p w14:paraId="493783EB" w14:textId="77777777" w:rsidR="00DC1C11" w:rsidRPr="00722340" w:rsidRDefault="0018160E" w:rsidP="00DC1C11">
      <w:pPr>
        <w:rPr>
          <w:rFonts w:ascii="Roboto" w:hAnsi="Roboto"/>
          <w:sz w:val="22"/>
        </w:rPr>
      </w:pPr>
      <w:r>
        <w:rPr>
          <w:rFonts w:ascii="Roboto" w:hAnsi="Roboto"/>
          <w:b/>
          <w:bCs/>
          <w:sz w:val="22"/>
        </w:rPr>
        <w:pict w14:anchorId="737C33EE">
          <v:rect id="_x0000_i1036" style="width:0;height:1.5pt" o:hralign="center" o:hrstd="t" o:hr="t" fillcolor="#a0a0a0" stroked="f"/>
        </w:pict>
      </w:r>
    </w:p>
    <w:p w14:paraId="71CC9D28"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51B5F454" w14:textId="77777777"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C12264">
            <w:rPr>
              <w:rFonts w:ascii="Roboto" w:hAnsi="Roboto"/>
              <w:color w:val="000000" w:themeColor="text1"/>
              <w:sz w:val="22"/>
            </w:rPr>
            <w:t>Not applicable</w:t>
          </w:r>
        </w:sdtContent>
      </w:sdt>
    </w:p>
    <w:p w14:paraId="4C6B0A77" w14:textId="77777777"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C12264">
            <w:rPr>
              <w:rFonts w:ascii="Roboto" w:hAnsi="Roboto"/>
              <w:color w:val="000000" w:themeColor="text1"/>
              <w:sz w:val="22"/>
            </w:rPr>
            <w:t>Not applicable</w:t>
          </w:r>
        </w:sdtContent>
      </w:sdt>
    </w:p>
    <w:p w14:paraId="417D49CD" w14:textId="77777777" w:rsidR="000B219D" w:rsidRDefault="0018160E" w:rsidP="002B5854">
      <w:pPr>
        <w:spacing w:before="0" w:after="0"/>
        <w:rPr>
          <w:rFonts w:ascii="Roboto" w:hAnsi="Roboto"/>
          <w:color w:val="000000" w:themeColor="text1"/>
          <w:sz w:val="22"/>
        </w:rPr>
      </w:pPr>
      <w:r>
        <w:rPr>
          <w:rFonts w:ascii="Roboto" w:hAnsi="Roboto"/>
          <w:b/>
          <w:bCs/>
          <w:sz w:val="22"/>
        </w:rPr>
        <w:pict w14:anchorId="7EE130C3">
          <v:rect id="_x0000_i1037" style="width:0;height:1.5pt" o:hralign="center" o:hrstd="t" o:hr="t" fillcolor="#a0a0a0" stroked="f"/>
        </w:pict>
      </w:r>
    </w:p>
    <w:p w14:paraId="7E851DC1" w14:textId="77777777" w:rsidR="000B219D" w:rsidRPr="00C16BCC" w:rsidRDefault="000B219D" w:rsidP="00C16BCC">
      <w:pPr>
        <w:spacing w:before="0" w:after="0"/>
        <w:rPr>
          <w:rFonts w:ascii="Roboto" w:hAnsi="Roboto"/>
          <w:color w:val="000000" w:themeColor="text1"/>
          <w:sz w:val="22"/>
        </w:rPr>
      </w:pPr>
    </w:p>
    <w:sectPr w:rsidR="000B219D" w:rsidRPr="00C16BCC"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28DAE" w14:textId="77777777" w:rsidR="0018160E" w:rsidRDefault="0018160E" w:rsidP="00850136">
      <w:r>
        <w:separator/>
      </w:r>
    </w:p>
  </w:endnote>
  <w:endnote w:type="continuationSeparator" w:id="0">
    <w:p w14:paraId="4923D9E5" w14:textId="77777777" w:rsidR="0018160E" w:rsidRDefault="0018160E" w:rsidP="00850136">
      <w:r>
        <w:continuationSeparator/>
      </w:r>
    </w:p>
  </w:endnote>
  <w:endnote w:type="continuationNotice" w:id="1">
    <w:p w14:paraId="482EF618" w14:textId="77777777" w:rsidR="0018160E" w:rsidRDefault="0018160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664CACE9" w14:textId="77777777"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26924E46"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26C7A3D4" w14:textId="77777777"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53E4CE96"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D2056" w14:textId="77777777" w:rsidR="0018160E" w:rsidRDefault="0018160E" w:rsidP="00850136">
      <w:r>
        <w:separator/>
      </w:r>
    </w:p>
  </w:footnote>
  <w:footnote w:type="continuationSeparator" w:id="0">
    <w:p w14:paraId="35C8CBAF" w14:textId="77777777" w:rsidR="0018160E" w:rsidRDefault="0018160E" w:rsidP="00850136">
      <w:r>
        <w:continuationSeparator/>
      </w:r>
    </w:p>
  </w:footnote>
  <w:footnote w:type="continuationNotice" w:id="1">
    <w:p w14:paraId="2F70E32B" w14:textId="77777777" w:rsidR="0018160E" w:rsidRDefault="0018160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C3D4" w14:textId="77777777"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D61D" w14:textId="77777777"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F1D70"/>
    <w:multiLevelType w:val="hybridMultilevel"/>
    <w:tmpl w:val="173CD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AA2E6F"/>
    <w:multiLevelType w:val="hybridMultilevel"/>
    <w:tmpl w:val="6346E03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206744"/>
    <w:multiLevelType w:val="hybridMultilevel"/>
    <w:tmpl w:val="E008197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49C56D1"/>
    <w:multiLevelType w:val="hybridMultilevel"/>
    <w:tmpl w:val="8EBAE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1417AB3"/>
    <w:multiLevelType w:val="hybridMultilevel"/>
    <w:tmpl w:val="FEE66C0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D240E"/>
    <w:multiLevelType w:val="multilevel"/>
    <w:tmpl w:val="E140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532A76"/>
    <w:multiLevelType w:val="multilevel"/>
    <w:tmpl w:val="73C8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8B6476"/>
    <w:multiLevelType w:val="multilevel"/>
    <w:tmpl w:val="99A8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C078AE"/>
    <w:multiLevelType w:val="hybridMultilevel"/>
    <w:tmpl w:val="D7184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9B123A"/>
    <w:multiLevelType w:val="hybridMultilevel"/>
    <w:tmpl w:val="F9282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E03710"/>
    <w:multiLevelType w:val="hybridMultilevel"/>
    <w:tmpl w:val="3CA05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911CA7"/>
    <w:multiLevelType w:val="multilevel"/>
    <w:tmpl w:val="D88C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40349A"/>
    <w:multiLevelType w:val="multilevel"/>
    <w:tmpl w:val="6D303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16"/>
  </w:num>
  <w:num w:numId="2" w16cid:durableId="1468011908">
    <w:abstractNumId w:val="8"/>
  </w:num>
  <w:num w:numId="3" w16cid:durableId="1960061751">
    <w:abstractNumId w:val="7"/>
  </w:num>
  <w:num w:numId="4" w16cid:durableId="1331520153">
    <w:abstractNumId w:val="18"/>
  </w:num>
  <w:num w:numId="5" w16cid:durableId="1893731709">
    <w:abstractNumId w:val="14"/>
  </w:num>
  <w:num w:numId="6" w16cid:durableId="1357728833">
    <w:abstractNumId w:val="10"/>
  </w:num>
  <w:num w:numId="7" w16cid:durableId="1107307906">
    <w:abstractNumId w:val="4"/>
  </w:num>
  <w:num w:numId="8" w16cid:durableId="512182663">
    <w:abstractNumId w:val="0"/>
  </w:num>
  <w:num w:numId="9" w16cid:durableId="636883447">
    <w:abstractNumId w:val="23"/>
  </w:num>
  <w:num w:numId="10" w16cid:durableId="74933991">
    <w:abstractNumId w:val="24"/>
  </w:num>
  <w:num w:numId="11" w16cid:durableId="1388648237">
    <w:abstractNumId w:val="17"/>
  </w:num>
  <w:num w:numId="12" w16cid:durableId="206454054">
    <w:abstractNumId w:val="2"/>
  </w:num>
  <w:num w:numId="13" w16cid:durableId="543445794">
    <w:abstractNumId w:val="27"/>
  </w:num>
  <w:num w:numId="14" w16cid:durableId="812990400">
    <w:abstractNumId w:val="22"/>
  </w:num>
  <w:num w:numId="15" w16cid:durableId="198130965">
    <w:abstractNumId w:val="26"/>
  </w:num>
  <w:num w:numId="16" w16cid:durableId="2037348564">
    <w:abstractNumId w:val="9"/>
  </w:num>
  <w:num w:numId="17" w16cid:durableId="151682961">
    <w:abstractNumId w:val="25"/>
  </w:num>
  <w:num w:numId="18" w16cid:durableId="1782259009">
    <w:abstractNumId w:val="5"/>
  </w:num>
  <w:num w:numId="19" w16cid:durableId="589968201">
    <w:abstractNumId w:val="12"/>
  </w:num>
  <w:num w:numId="20" w16cid:durableId="330835835">
    <w:abstractNumId w:val="13"/>
  </w:num>
  <w:num w:numId="21" w16cid:durableId="615451285">
    <w:abstractNumId w:val="3"/>
  </w:num>
  <w:num w:numId="22" w16cid:durableId="1619025279">
    <w:abstractNumId w:val="21"/>
  </w:num>
  <w:num w:numId="23" w16cid:durableId="617420955">
    <w:abstractNumId w:val="11"/>
  </w:num>
  <w:num w:numId="24" w16cid:durableId="1292859009">
    <w:abstractNumId w:val="1"/>
  </w:num>
  <w:num w:numId="25" w16cid:durableId="56520306">
    <w:abstractNumId w:val="20"/>
  </w:num>
  <w:num w:numId="26" w16cid:durableId="1119106982">
    <w:abstractNumId w:val="6"/>
  </w:num>
  <w:num w:numId="27" w16cid:durableId="2013794973">
    <w:abstractNumId w:val="19"/>
  </w:num>
  <w:num w:numId="28" w16cid:durableId="13055483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15E5"/>
    <w:rsid w:val="000155D8"/>
    <w:rsid w:val="0004217C"/>
    <w:rsid w:val="00046C64"/>
    <w:rsid w:val="000542EC"/>
    <w:rsid w:val="00073DDE"/>
    <w:rsid w:val="000A61F9"/>
    <w:rsid w:val="000B219D"/>
    <w:rsid w:val="000C0931"/>
    <w:rsid w:val="000C45F4"/>
    <w:rsid w:val="000E3401"/>
    <w:rsid w:val="000E34C2"/>
    <w:rsid w:val="00111D9F"/>
    <w:rsid w:val="00123D85"/>
    <w:rsid w:val="001241FE"/>
    <w:rsid w:val="00142290"/>
    <w:rsid w:val="00145231"/>
    <w:rsid w:val="001546B1"/>
    <w:rsid w:val="0018160E"/>
    <w:rsid w:val="001A2647"/>
    <w:rsid w:val="001B067E"/>
    <w:rsid w:val="001B565F"/>
    <w:rsid w:val="001C6141"/>
    <w:rsid w:val="001E2BCC"/>
    <w:rsid w:val="00207344"/>
    <w:rsid w:val="0022581D"/>
    <w:rsid w:val="00232309"/>
    <w:rsid w:val="0023420C"/>
    <w:rsid w:val="00243C33"/>
    <w:rsid w:val="00244212"/>
    <w:rsid w:val="00256C9F"/>
    <w:rsid w:val="00261889"/>
    <w:rsid w:val="00261928"/>
    <w:rsid w:val="002666B4"/>
    <w:rsid w:val="00270F82"/>
    <w:rsid w:val="00271BCD"/>
    <w:rsid w:val="00275715"/>
    <w:rsid w:val="002A19D4"/>
    <w:rsid w:val="002B5854"/>
    <w:rsid w:val="002C7987"/>
    <w:rsid w:val="002D75C9"/>
    <w:rsid w:val="002E217B"/>
    <w:rsid w:val="0030166F"/>
    <w:rsid w:val="0030273F"/>
    <w:rsid w:val="00341D3D"/>
    <w:rsid w:val="00342BF9"/>
    <w:rsid w:val="00351A95"/>
    <w:rsid w:val="00351AEA"/>
    <w:rsid w:val="0035739F"/>
    <w:rsid w:val="00364202"/>
    <w:rsid w:val="00370137"/>
    <w:rsid w:val="003948DC"/>
    <w:rsid w:val="003979F4"/>
    <w:rsid w:val="003A34A2"/>
    <w:rsid w:val="003C3F9A"/>
    <w:rsid w:val="00402288"/>
    <w:rsid w:val="00404415"/>
    <w:rsid w:val="00423E5C"/>
    <w:rsid w:val="00436DC3"/>
    <w:rsid w:val="0045521F"/>
    <w:rsid w:val="00481DF9"/>
    <w:rsid w:val="00482867"/>
    <w:rsid w:val="0048776D"/>
    <w:rsid w:val="004A3DAA"/>
    <w:rsid w:val="004C2AD4"/>
    <w:rsid w:val="004D46AB"/>
    <w:rsid w:val="004D60E8"/>
    <w:rsid w:val="004E2C97"/>
    <w:rsid w:val="00527707"/>
    <w:rsid w:val="00566B68"/>
    <w:rsid w:val="00577C4D"/>
    <w:rsid w:val="00587D40"/>
    <w:rsid w:val="00592EA2"/>
    <w:rsid w:val="00594D7E"/>
    <w:rsid w:val="00594DD0"/>
    <w:rsid w:val="00595EEB"/>
    <w:rsid w:val="00597215"/>
    <w:rsid w:val="005B29A7"/>
    <w:rsid w:val="005C31DB"/>
    <w:rsid w:val="005F2A05"/>
    <w:rsid w:val="005F6F88"/>
    <w:rsid w:val="00601792"/>
    <w:rsid w:val="00630EEB"/>
    <w:rsid w:val="00633449"/>
    <w:rsid w:val="00640CC3"/>
    <w:rsid w:val="00663881"/>
    <w:rsid w:val="006807C5"/>
    <w:rsid w:val="00687399"/>
    <w:rsid w:val="006876E9"/>
    <w:rsid w:val="006C3E01"/>
    <w:rsid w:val="006C64E5"/>
    <w:rsid w:val="006D162A"/>
    <w:rsid w:val="006E3F8E"/>
    <w:rsid w:val="006F0DDE"/>
    <w:rsid w:val="00700FEC"/>
    <w:rsid w:val="00722340"/>
    <w:rsid w:val="007404DF"/>
    <w:rsid w:val="00780A43"/>
    <w:rsid w:val="00783F34"/>
    <w:rsid w:val="007A0463"/>
    <w:rsid w:val="007A5AD0"/>
    <w:rsid w:val="007B287A"/>
    <w:rsid w:val="007D5C4A"/>
    <w:rsid w:val="007D6212"/>
    <w:rsid w:val="007E77F9"/>
    <w:rsid w:val="007F43DC"/>
    <w:rsid w:val="00812F3B"/>
    <w:rsid w:val="00850136"/>
    <w:rsid w:val="00883B4C"/>
    <w:rsid w:val="00886EF0"/>
    <w:rsid w:val="008A448A"/>
    <w:rsid w:val="008B0F71"/>
    <w:rsid w:val="008C0F08"/>
    <w:rsid w:val="008F1F12"/>
    <w:rsid w:val="008F77A6"/>
    <w:rsid w:val="0093015B"/>
    <w:rsid w:val="0093666C"/>
    <w:rsid w:val="00936CA7"/>
    <w:rsid w:val="00937A71"/>
    <w:rsid w:val="009548CE"/>
    <w:rsid w:val="009608CA"/>
    <w:rsid w:val="0097470E"/>
    <w:rsid w:val="00987295"/>
    <w:rsid w:val="009A602E"/>
    <w:rsid w:val="009C137A"/>
    <w:rsid w:val="009D1D17"/>
    <w:rsid w:val="009D6FC3"/>
    <w:rsid w:val="009F58FD"/>
    <w:rsid w:val="00A013BA"/>
    <w:rsid w:val="00A15869"/>
    <w:rsid w:val="00A2516E"/>
    <w:rsid w:val="00A32350"/>
    <w:rsid w:val="00A362CF"/>
    <w:rsid w:val="00A40716"/>
    <w:rsid w:val="00A53D89"/>
    <w:rsid w:val="00A574E8"/>
    <w:rsid w:val="00A64E71"/>
    <w:rsid w:val="00A66BF4"/>
    <w:rsid w:val="00A74C90"/>
    <w:rsid w:val="00A82D0B"/>
    <w:rsid w:val="00A906D4"/>
    <w:rsid w:val="00AA71D0"/>
    <w:rsid w:val="00AA762D"/>
    <w:rsid w:val="00B01B74"/>
    <w:rsid w:val="00B2394B"/>
    <w:rsid w:val="00B25DB3"/>
    <w:rsid w:val="00B73302"/>
    <w:rsid w:val="00B9140F"/>
    <w:rsid w:val="00BA0543"/>
    <w:rsid w:val="00BA4938"/>
    <w:rsid w:val="00BB1088"/>
    <w:rsid w:val="00BD5FBF"/>
    <w:rsid w:val="00C12264"/>
    <w:rsid w:val="00C16BCC"/>
    <w:rsid w:val="00C2494A"/>
    <w:rsid w:val="00C33A25"/>
    <w:rsid w:val="00C37E2C"/>
    <w:rsid w:val="00C44C87"/>
    <w:rsid w:val="00C6007A"/>
    <w:rsid w:val="00C6135A"/>
    <w:rsid w:val="00C721CF"/>
    <w:rsid w:val="00C73508"/>
    <w:rsid w:val="00C836E2"/>
    <w:rsid w:val="00C86602"/>
    <w:rsid w:val="00C8781A"/>
    <w:rsid w:val="00C9549D"/>
    <w:rsid w:val="00CB1D5C"/>
    <w:rsid w:val="00CB500A"/>
    <w:rsid w:val="00CC2F92"/>
    <w:rsid w:val="00CC42EE"/>
    <w:rsid w:val="00CC76C7"/>
    <w:rsid w:val="00CD20C8"/>
    <w:rsid w:val="00CD4E5C"/>
    <w:rsid w:val="00CE2869"/>
    <w:rsid w:val="00CE75C9"/>
    <w:rsid w:val="00CF12EC"/>
    <w:rsid w:val="00CF2A12"/>
    <w:rsid w:val="00D03506"/>
    <w:rsid w:val="00D32643"/>
    <w:rsid w:val="00D41E20"/>
    <w:rsid w:val="00D46BAB"/>
    <w:rsid w:val="00D47B66"/>
    <w:rsid w:val="00D56D51"/>
    <w:rsid w:val="00D56E08"/>
    <w:rsid w:val="00D86E92"/>
    <w:rsid w:val="00DA0322"/>
    <w:rsid w:val="00DC1C11"/>
    <w:rsid w:val="00DC222E"/>
    <w:rsid w:val="00DD1309"/>
    <w:rsid w:val="00DE1426"/>
    <w:rsid w:val="00DE431E"/>
    <w:rsid w:val="00E006E5"/>
    <w:rsid w:val="00E139F2"/>
    <w:rsid w:val="00E13B1E"/>
    <w:rsid w:val="00E3091F"/>
    <w:rsid w:val="00E35221"/>
    <w:rsid w:val="00E37A82"/>
    <w:rsid w:val="00E37DC6"/>
    <w:rsid w:val="00E416F9"/>
    <w:rsid w:val="00E51761"/>
    <w:rsid w:val="00E5700A"/>
    <w:rsid w:val="00E60932"/>
    <w:rsid w:val="00E75721"/>
    <w:rsid w:val="00E76E9F"/>
    <w:rsid w:val="00E87318"/>
    <w:rsid w:val="00E907DE"/>
    <w:rsid w:val="00EC6636"/>
    <w:rsid w:val="00ED71A3"/>
    <w:rsid w:val="00EE2C6E"/>
    <w:rsid w:val="00EF14A1"/>
    <w:rsid w:val="00F35C84"/>
    <w:rsid w:val="00F36ABB"/>
    <w:rsid w:val="00F46BA1"/>
    <w:rsid w:val="00F50820"/>
    <w:rsid w:val="00F51161"/>
    <w:rsid w:val="00F56318"/>
    <w:rsid w:val="00F818C6"/>
    <w:rsid w:val="00FC191A"/>
    <w:rsid w:val="00FD7026"/>
    <w:rsid w:val="00FE3660"/>
    <w:rsid w:val="0CCC4D22"/>
    <w:rsid w:val="0FB2E0CE"/>
    <w:rsid w:val="14585F8C"/>
    <w:rsid w:val="240B9E91"/>
    <w:rsid w:val="33A735B4"/>
    <w:rsid w:val="39BF2384"/>
    <w:rsid w:val="3A9DC9CC"/>
    <w:rsid w:val="47DA96DB"/>
    <w:rsid w:val="579A519D"/>
    <w:rsid w:val="5B1ADB86"/>
    <w:rsid w:val="6BFE8DE5"/>
    <w:rsid w:val="6CA0F317"/>
    <w:rsid w:val="6D9D9C9A"/>
    <w:rsid w:val="70BDC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3C7D4"/>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ar4pop.org/model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ruidproject.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0E3982"/>
    <w:rsid w:val="00123D85"/>
    <w:rsid w:val="001E4BF2"/>
    <w:rsid w:val="00256C9F"/>
    <w:rsid w:val="0030273F"/>
    <w:rsid w:val="00351A95"/>
    <w:rsid w:val="00370137"/>
    <w:rsid w:val="003F567D"/>
    <w:rsid w:val="0048776D"/>
    <w:rsid w:val="004A7D3C"/>
    <w:rsid w:val="004C2AD4"/>
    <w:rsid w:val="00566B68"/>
    <w:rsid w:val="00595EEB"/>
    <w:rsid w:val="005F2A05"/>
    <w:rsid w:val="005F6F88"/>
    <w:rsid w:val="00601792"/>
    <w:rsid w:val="006807C5"/>
    <w:rsid w:val="006F0DDE"/>
    <w:rsid w:val="00727B4D"/>
    <w:rsid w:val="007404DF"/>
    <w:rsid w:val="0077262B"/>
    <w:rsid w:val="00783F34"/>
    <w:rsid w:val="007D5C4A"/>
    <w:rsid w:val="007E4928"/>
    <w:rsid w:val="008248D6"/>
    <w:rsid w:val="0083084C"/>
    <w:rsid w:val="00854894"/>
    <w:rsid w:val="0093015B"/>
    <w:rsid w:val="00936CA7"/>
    <w:rsid w:val="009548CE"/>
    <w:rsid w:val="00961673"/>
    <w:rsid w:val="009F58FD"/>
    <w:rsid w:val="00A15869"/>
    <w:rsid w:val="00A906D4"/>
    <w:rsid w:val="00AA71D0"/>
    <w:rsid w:val="00AB5E8E"/>
    <w:rsid w:val="00B76E0F"/>
    <w:rsid w:val="00C04435"/>
    <w:rsid w:val="00C6007A"/>
    <w:rsid w:val="00C6135A"/>
    <w:rsid w:val="00CB500A"/>
    <w:rsid w:val="00D1789B"/>
    <w:rsid w:val="00D2757F"/>
    <w:rsid w:val="00D757FC"/>
    <w:rsid w:val="00DC222E"/>
    <w:rsid w:val="00E21C7E"/>
    <w:rsid w:val="00E37A82"/>
    <w:rsid w:val="00E51761"/>
    <w:rsid w:val="00F36ABB"/>
    <w:rsid w:val="00FC2434"/>
    <w:rsid w:val="00FC43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6ADDB-1247-4AD0-B01B-F94387C3B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2250</Words>
  <Characters>16359</Characters>
  <Application>Microsoft Office Word</Application>
  <DocSecurity>0</DocSecurity>
  <Lines>302</Lines>
  <Paragraphs>191</Paragraphs>
  <ScaleCrop>false</ScaleCrop>
  <Company>University of Southampton</Company>
  <LinksUpToDate>false</LinksUpToDate>
  <CharactersWithSpaces>18418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Chloe Franks-Norman</cp:lastModifiedBy>
  <cp:revision>2</cp:revision>
  <dcterms:created xsi:type="dcterms:W3CDTF">2026-10-28T09:26:00Z</dcterms:created>
  <dcterms:modified xsi:type="dcterms:W3CDTF">2026-10-28T09:26:00Z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388e1189-60fc-4a91-8301-7abf823c71e3</vt:lpwstr>
  </property>
</Properties>
</file>